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E5B" w:rsidRPr="0062142C" w:rsidRDefault="00D70E5B" w:rsidP="00CC75EF">
      <w:pPr>
        <w:widowControl/>
        <w:jc w:val="center"/>
        <w:rPr>
          <w:rFonts w:ascii="黑体" w:eastAsia="黑体" w:hAnsi="黑体"/>
          <w:kern w:val="0"/>
          <w:sz w:val="32"/>
          <w:szCs w:val="32"/>
        </w:rPr>
      </w:pPr>
      <w:r w:rsidRPr="0062142C">
        <w:rPr>
          <w:rFonts w:ascii="黑体" w:eastAsia="黑体" w:hAnsi="黑体"/>
          <w:kern w:val="0"/>
          <w:sz w:val="32"/>
          <w:szCs w:val="32"/>
        </w:rPr>
        <w:t>“互联网+”时代</w:t>
      </w:r>
      <w:r w:rsidR="00CC75EF" w:rsidRPr="0062142C">
        <w:rPr>
          <w:rFonts w:ascii="黑体" w:eastAsia="黑体" w:hAnsi="黑体" w:hint="eastAsia"/>
          <w:kern w:val="0"/>
          <w:sz w:val="32"/>
          <w:szCs w:val="32"/>
        </w:rPr>
        <w:t>高校群团工作和</w:t>
      </w:r>
      <w:r w:rsidR="00CC75EF" w:rsidRPr="0062142C">
        <w:rPr>
          <w:rFonts w:ascii="黑体" w:eastAsia="黑体" w:hAnsi="黑体"/>
          <w:kern w:val="0"/>
          <w:sz w:val="32"/>
          <w:szCs w:val="32"/>
        </w:rPr>
        <w:t>工会服务方式的创新研究</w:t>
      </w:r>
      <w:r w:rsidR="0062142C" w:rsidRPr="0062142C">
        <w:rPr>
          <w:rFonts w:ascii="黑体" w:eastAsia="黑体" w:hAnsi="黑体" w:hint="eastAsia"/>
          <w:kern w:val="0"/>
          <w:sz w:val="32"/>
          <w:szCs w:val="32"/>
        </w:rPr>
        <w:t>结题报告</w:t>
      </w:r>
    </w:p>
    <w:p w:rsidR="0039255A" w:rsidRPr="0062142C" w:rsidRDefault="0062142C" w:rsidP="00064737">
      <w:pPr>
        <w:spacing w:before="240" w:after="240"/>
        <w:jc w:val="center"/>
        <w:rPr>
          <w:rFonts w:asciiTheme="minorEastAsia" w:hAnsiTheme="minorEastAsia" w:cs="Times New Roman"/>
          <w:color w:val="0F0F0F"/>
          <w:kern w:val="0"/>
          <w:sz w:val="24"/>
          <w:szCs w:val="24"/>
        </w:rPr>
      </w:pPr>
      <w:r w:rsidRPr="0062142C">
        <w:rPr>
          <w:rFonts w:asciiTheme="minorEastAsia" w:hAnsiTheme="minorEastAsia" w:cs="Times New Roman" w:hint="eastAsia"/>
          <w:color w:val="0F0F0F"/>
          <w:kern w:val="0"/>
          <w:sz w:val="24"/>
          <w:szCs w:val="24"/>
        </w:rPr>
        <w:t xml:space="preserve">上海对外经贸大学 </w:t>
      </w:r>
      <w:proofErr w:type="gramStart"/>
      <w:r w:rsidR="00C50696" w:rsidRPr="0062142C">
        <w:rPr>
          <w:rFonts w:asciiTheme="minorEastAsia" w:hAnsiTheme="minorEastAsia" w:cs="Times New Roman" w:hint="eastAsia"/>
          <w:color w:val="0F0F0F"/>
          <w:kern w:val="0"/>
          <w:sz w:val="24"/>
          <w:szCs w:val="24"/>
        </w:rPr>
        <w:t>楼军江</w:t>
      </w:r>
      <w:proofErr w:type="gramEnd"/>
    </w:p>
    <w:p w:rsidR="0038757D" w:rsidRPr="0038757D" w:rsidRDefault="0062142C" w:rsidP="00064737">
      <w:pPr>
        <w:spacing w:before="240"/>
        <w:ind w:firstLine="555"/>
        <w:rPr>
          <w:rFonts w:ascii="黑体" w:eastAsia="黑体" w:hAnsi="黑体" w:cs="Times New Roman"/>
          <w:color w:val="0F0F0F"/>
          <w:kern w:val="0"/>
          <w:sz w:val="24"/>
          <w:szCs w:val="24"/>
        </w:rPr>
      </w:pPr>
      <w:r w:rsidRPr="0062142C">
        <w:rPr>
          <w:rFonts w:ascii="黑体" w:eastAsia="黑体" w:hAnsi="黑体" w:cs="Times New Roman" w:hint="eastAsia"/>
          <w:color w:val="0F0F0F"/>
          <w:kern w:val="0"/>
          <w:sz w:val="24"/>
          <w:szCs w:val="24"/>
        </w:rPr>
        <w:t>内容提要：</w:t>
      </w:r>
      <w:r w:rsidR="00C228C2">
        <w:rPr>
          <w:rFonts w:ascii="黑体" w:eastAsia="黑体" w:hAnsi="黑体" w:cs="Times New Roman" w:hint="eastAsia"/>
          <w:color w:val="0F0F0F"/>
          <w:kern w:val="0"/>
          <w:sz w:val="24"/>
          <w:szCs w:val="24"/>
        </w:rPr>
        <w:t>为了适应“互联网+”</w:t>
      </w:r>
      <w:r w:rsidR="00B3699B">
        <w:rPr>
          <w:rFonts w:ascii="黑体" w:eastAsia="黑体" w:hAnsi="黑体" w:cs="Times New Roman" w:hint="eastAsia"/>
          <w:color w:val="0F0F0F"/>
          <w:kern w:val="0"/>
          <w:sz w:val="24"/>
          <w:szCs w:val="24"/>
        </w:rPr>
        <w:t>时代的要求，创新</w:t>
      </w:r>
      <w:r w:rsidR="00C118C7">
        <w:rPr>
          <w:rFonts w:ascii="黑体" w:eastAsia="黑体" w:hAnsi="黑体" w:cs="Times New Roman" w:hint="eastAsia"/>
          <w:color w:val="0F0F0F"/>
          <w:kern w:val="0"/>
          <w:sz w:val="24"/>
          <w:szCs w:val="24"/>
        </w:rPr>
        <w:t>高校群团工作和</w:t>
      </w:r>
      <w:r w:rsidR="00B3699B">
        <w:rPr>
          <w:rFonts w:ascii="黑体" w:eastAsia="黑体" w:hAnsi="黑体" w:cs="Times New Roman" w:hint="eastAsia"/>
          <w:color w:val="0F0F0F"/>
          <w:kern w:val="0"/>
          <w:sz w:val="24"/>
          <w:szCs w:val="24"/>
        </w:rPr>
        <w:t>工会服务方式，更好地为教职工服务。</w:t>
      </w:r>
      <w:r w:rsidR="00F031A1">
        <w:rPr>
          <w:rFonts w:ascii="黑体" w:eastAsia="黑体" w:hAnsi="黑体" w:cs="Times New Roman" w:hint="eastAsia"/>
          <w:color w:val="0F0F0F"/>
          <w:kern w:val="0"/>
          <w:sz w:val="24"/>
          <w:szCs w:val="24"/>
        </w:rPr>
        <w:t>以</w:t>
      </w:r>
      <w:r w:rsidR="00F031A1" w:rsidRPr="00F031A1">
        <w:rPr>
          <w:rFonts w:ascii="黑体" w:eastAsia="黑体" w:hAnsi="黑体" w:cs="Times New Roman"/>
          <w:color w:val="0F0F0F"/>
          <w:kern w:val="0"/>
          <w:sz w:val="24"/>
          <w:szCs w:val="24"/>
        </w:rPr>
        <w:t>《中共中央关于加强和改进党的群团工作的意见》</w:t>
      </w:r>
      <w:r w:rsidR="00F031A1">
        <w:rPr>
          <w:rFonts w:ascii="黑体" w:eastAsia="黑体" w:hAnsi="黑体" w:cs="Times New Roman" w:hint="eastAsia"/>
          <w:color w:val="0F0F0F"/>
          <w:kern w:val="0"/>
          <w:sz w:val="24"/>
          <w:szCs w:val="24"/>
        </w:rPr>
        <w:t>为指导，</w:t>
      </w:r>
      <w:r w:rsidR="00F031A1" w:rsidRPr="00F031A1">
        <w:rPr>
          <w:rFonts w:ascii="黑体" w:eastAsia="黑体" w:hAnsi="黑体" w:cs="Times New Roman"/>
          <w:color w:val="0F0F0F"/>
          <w:kern w:val="0"/>
          <w:sz w:val="24"/>
          <w:szCs w:val="24"/>
        </w:rPr>
        <w:t>结合“互联网+”的特征</w:t>
      </w:r>
      <w:r w:rsidR="00F031A1" w:rsidRPr="00F031A1">
        <w:rPr>
          <w:rFonts w:ascii="黑体" w:eastAsia="黑体" w:hAnsi="黑体" w:cs="Times New Roman" w:hint="eastAsia"/>
          <w:color w:val="0F0F0F"/>
          <w:kern w:val="0"/>
          <w:sz w:val="24"/>
          <w:szCs w:val="24"/>
        </w:rPr>
        <w:t>，基于</w:t>
      </w:r>
      <w:r w:rsidR="00F031A1" w:rsidRPr="00F031A1">
        <w:rPr>
          <w:rFonts w:ascii="黑体" w:eastAsia="黑体" w:hAnsi="黑体" w:cs="Times New Roman"/>
          <w:color w:val="0F0F0F"/>
          <w:kern w:val="0"/>
          <w:sz w:val="24"/>
          <w:szCs w:val="24"/>
        </w:rPr>
        <w:t>马斯洛的需求层次理论，构建</w:t>
      </w:r>
      <w:r w:rsidR="00C228C2">
        <w:rPr>
          <w:rFonts w:ascii="黑体" w:eastAsia="黑体" w:hAnsi="黑体" w:cs="Times New Roman" w:hint="eastAsia"/>
          <w:color w:val="0F0F0F"/>
          <w:kern w:val="0"/>
          <w:sz w:val="24"/>
          <w:szCs w:val="24"/>
        </w:rPr>
        <w:t>了新的</w:t>
      </w:r>
      <w:r w:rsidR="00F031A1" w:rsidRPr="00F031A1">
        <w:rPr>
          <w:rFonts w:ascii="黑体" w:eastAsia="黑体" w:hAnsi="黑体" w:cs="Times New Roman"/>
          <w:color w:val="0F0F0F"/>
          <w:kern w:val="0"/>
          <w:sz w:val="24"/>
          <w:szCs w:val="24"/>
        </w:rPr>
        <w:t>工会服务模型</w:t>
      </w:r>
      <w:r w:rsidR="00C228C2">
        <w:rPr>
          <w:rFonts w:ascii="黑体" w:eastAsia="黑体" w:hAnsi="黑体" w:cs="Times New Roman" w:hint="eastAsia"/>
          <w:color w:val="0F0F0F"/>
          <w:kern w:val="0"/>
          <w:sz w:val="24"/>
          <w:szCs w:val="24"/>
        </w:rPr>
        <w:t>。</w:t>
      </w:r>
      <w:r w:rsidR="0038757D">
        <w:rPr>
          <w:rFonts w:ascii="黑体" w:eastAsia="黑体" w:hAnsi="黑体" w:cs="Times New Roman" w:hint="eastAsia"/>
          <w:color w:val="0F0F0F"/>
          <w:kern w:val="0"/>
          <w:sz w:val="24"/>
          <w:szCs w:val="24"/>
        </w:rPr>
        <w:t>该模型以服务会员为核心，以会员的需求为导向，以创新融合为手段，</w:t>
      </w:r>
      <w:r w:rsidR="0038757D" w:rsidRPr="0038757D">
        <w:rPr>
          <w:rFonts w:ascii="黑体" w:eastAsia="黑体" w:hAnsi="黑体" w:cs="Times New Roman" w:hint="eastAsia"/>
          <w:color w:val="0F0F0F"/>
          <w:kern w:val="0"/>
          <w:sz w:val="24"/>
          <w:szCs w:val="24"/>
        </w:rPr>
        <w:t>以</w:t>
      </w:r>
      <w:r w:rsidR="0038757D" w:rsidRPr="0038757D">
        <w:rPr>
          <w:rFonts w:ascii="黑体" w:eastAsia="黑体" w:hAnsi="黑体" w:cs="Times New Roman"/>
          <w:color w:val="0F0F0F"/>
          <w:kern w:val="0"/>
          <w:sz w:val="24"/>
          <w:szCs w:val="24"/>
        </w:rPr>
        <w:t>“信息透明、提升效率、优化服务”为目标</w:t>
      </w:r>
      <w:r w:rsidR="0038757D">
        <w:rPr>
          <w:rFonts w:ascii="黑体" w:eastAsia="黑体" w:hAnsi="黑体" w:cs="Times New Roman" w:hint="eastAsia"/>
          <w:color w:val="0F0F0F"/>
          <w:kern w:val="0"/>
          <w:sz w:val="24"/>
          <w:szCs w:val="24"/>
        </w:rPr>
        <w:t>，提出了</w:t>
      </w:r>
      <w:r w:rsidR="00160280">
        <w:rPr>
          <w:rFonts w:ascii="黑体" w:eastAsia="黑体" w:hAnsi="黑体" w:cs="Times New Roman" w:hint="eastAsia"/>
          <w:color w:val="0F0F0F"/>
          <w:kern w:val="0"/>
          <w:sz w:val="24"/>
          <w:szCs w:val="24"/>
        </w:rPr>
        <w:t>精准服务、绿色服务、便</w:t>
      </w:r>
      <w:r w:rsidR="0024608C">
        <w:rPr>
          <w:rFonts w:ascii="黑体" w:eastAsia="黑体" w:hAnsi="黑体" w:cs="Times New Roman" w:hint="eastAsia"/>
          <w:color w:val="0F0F0F"/>
          <w:kern w:val="0"/>
          <w:sz w:val="24"/>
          <w:szCs w:val="24"/>
        </w:rPr>
        <w:t>捷服务、个性服务和智慧服务的理念，设计了</w:t>
      </w:r>
      <w:r w:rsidR="00EE5679">
        <w:rPr>
          <w:rFonts w:ascii="黑体" w:eastAsia="黑体" w:hAnsi="黑体" w:cs="Times New Roman" w:hint="eastAsia"/>
          <w:color w:val="0F0F0F"/>
          <w:kern w:val="0"/>
          <w:sz w:val="24"/>
          <w:szCs w:val="24"/>
        </w:rPr>
        <w:t>“服务平台”的架构</w:t>
      </w:r>
      <w:r w:rsidR="0024608C">
        <w:rPr>
          <w:rFonts w:ascii="黑体" w:eastAsia="黑体" w:hAnsi="黑体" w:cs="Times New Roman" w:hint="eastAsia"/>
          <w:color w:val="0F0F0F"/>
          <w:kern w:val="0"/>
          <w:sz w:val="24"/>
          <w:szCs w:val="24"/>
        </w:rPr>
        <w:t>，</w:t>
      </w:r>
      <w:r w:rsidR="008F7945">
        <w:rPr>
          <w:rFonts w:ascii="黑体" w:eastAsia="黑体" w:hAnsi="黑体" w:cs="Times New Roman" w:hint="eastAsia"/>
          <w:color w:val="0F0F0F"/>
          <w:kern w:val="0"/>
          <w:sz w:val="24"/>
          <w:szCs w:val="24"/>
        </w:rPr>
        <w:t>制定了</w:t>
      </w:r>
      <w:r w:rsidR="0024608C">
        <w:rPr>
          <w:rFonts w:ascii="黑体" w:eastAsia="黑体" w:hAnsi="黑体" w:cs="Times New Roman" w:hint="eastAsia"/>
          <w:color w:val="0F0F0F"/>
          <w:kern w:val="0"/>
          <w:sz w:val="24"/>
          <w:szCs w:val="24"/>
        </w:rPr>
        <w:t>“</w:t>
      </w:r>
      <w:r w:rsidR="0024608C" w:rsidRPr="0024608C">
        <w:rPr>
          <w:rFonts w:ascii="黑体" w:eastAsia="黑体" w:hAnsi="黑体" w:cs="Times New Roman" w:hint="eastAsia"/>
          <w:color w:val="0F0F0F"/>
          <w:kern w:val="0"/>
          <w:sz w:val="24"/>
          <w:szCs w:val="24"/>
        </w:rPr>
        <w:t>工会工作量化积分激励机制</w:t>
      </w:r>
      <w:r w:rsidR="0024608C">
        <w:rPr>
          <w:rFonts w:ascii="黑体" w:eastAsia="黑体" w:hAnsi="黑体" w:cs="Times New Roman" w:hint="eastAsia"/>
          <w:color w:val="0F0F0F"/>
          <w:kern w:val="0"/>
          <w:sz w:val="24"/>
          <w:szCs w:val="24"/>
        </w:rPr>
        <w:t>”</w:t>
      </w:r>
      <w:r w:rsidR="009D44BF">
        <w:rPr>
          <w:rFonts w:ascii="黑体" w:eastAsia="黑体" w:hAnsi="黑体" w:cs="Times New Roman" w:hint="eastAsia"/>
          <w:color w:val="0F0F0F"/>
          <w:kern w:val="0"/>
          <w:sz w:val="24"/>
          <w:szCs w:val="24"/>
        </w:rPr>
        <w:t>，</w:t>
      </w:r>
      <w:r w:rsidR="008F7945">
        <w:rPr>
          <w:rFonts w:ascii="黑体" w:eastAsia="黑体" w:hAnsi="黑体" w:cs="Times New Roman" w:hint="eastAsia"/>
          <w:color w:val="0F0F0F"/>
          <w:kern w:val="0"/>
          <w:sz w:val="24"/>
          <w:szCs w:val="24"/>
        </w:rPr>
        <w:t>对</w:t>
      </w:r>
      <w:r w:rsidR="009D44BF">
        <w:rPr>
          <w:rFonts w:ascii="黑体" w:eastAsia="黑体" w:hAnsi="黑体" w:cs="Times New Roman" w:hint="eastAsia"/>
          <w:color w:val="0F0F0F"/>
          <w:kern w:val="0"/>
          <w:sz w:val="24"/>
          <w:szCs w:val="24"/>
        </w:rPr>
        <w:t>教代会提案系统</w:t>
      </w:r>
      <w:r w:rsidR="00C118C7">
        <w:rPr>
          <w:rFonts w:ascii="黑体" w:eastAsia="黑体" w:hAnsi="黑体" w:cs="Times New Roman" w:hint="eastAsia"/>
          <w:color w:val="0F0F0F"/>
          <w:kern w:val="0"/>
          <w:sz w:val="24"/>
          <w:szCs w:val="24"/>
        </w:rPr>
        <w:t>进行了案例分析</w:t>
      </w:r>
      <w:r w:rsidR="009461C1">
        <w:rPr>
          <w:rFonts w:ascii="黑体" w:eastAsia="黑体" w:hAnsi="黑体" w:cs="Times New Roman" w:hint="eastAsia"/>
          <w:color w:val="0F0F0F"/>
          <w:kern w:val="0"/>
          <w:sz w:val="24"/>
          <w:szCs w:val="24"/>
        </w:rPr>
        <w:t>，探讨了</w:t>
      </w:r>
      <w:r w:rsidR="009461C1" w:rsidRPr="009461C1">
        <w:rPr>
          <w:rFonts w:ascii="黑体" w:eastAsia="黑体" w:hAnsi="黑体" w:cs="Times New Roman" w:hint="eastAsia"/>
          <w:color w:val="0F0F0F"/>
          <w:kern w:val="0"/>
          <w:sz w:val="24"/>
          <w:szCs w:val="24"/>
        </w:rPr>
        <w:t>新媒体在校团委宣传工作中的应用</w:t>
      </w:r>
      <w:r w:rsidR="009461C1">
        <w:rPr>
          <w:rFonts w:ascii="黑体" w:eastAsia="黑体" w:hAnsi="黑体" w:cs="Times New Roman" w:hint="eastAsia"/>
          <w:color w:val="0F0F0F"/>
          <w:kern w:val="0"/>
          <w:sz w:val="24"/>
          <w:szCs w:val="24"/>
        </w:rPr>
        <w:t>。</w:t>
      </w:r>
    </w:p>
    <w:p w:rsidR="0062142C" w:rsidRDefault="0062142C" w:rsidP="00064737">
      <w:pPr>
        <w:spacing w:before="240"/>
        <w:ind w:firstLine="555"/>
        <w:rPr>
          <w:rFonts w:asciiTheme="minorEastAsia" w:hAnsiTheme="minorEastAsia" w:cs="Times New Roman"/>
          <w:color w:val="0F0F0F"/>
          <w:kern w:val="0"/>
          <w:sz w:val="28"/>
          <w:szCs w:val="28"/>
        </w:rPr>
      </w:pPr>
      <w:r w:rsidRPr="0062142C">
        <w:rPr>
          <w:rFonts w:ascii="黑体" w:eastAsia="黑体" w:hAnsi="黑体" w:cs="Times New Roman" w:hint="eastAsia"/>
          <w:color w:val="0F0F0F"/>
          <w:kern w:val="0"/>
          <w:sz w:val="24"/>
          <w:szCs w:val="24"/>
        </w:rPr>
        <w:t>关键词：</w:t>
      </w:r>
      <w:r w:rsidR="00E61C4C">
        <w:rPr>
          <w:rFonts w:ascii="黑体" w:eastAsia="黑体" w:hAnsi="黑体" w:cs="Times New Roman" w:hint="eastAsia"/>
          <w:color w:val="0F0F0F"/>
          <w:kern w:val="0"/>
          <w:sz w:val="24"/>
          <w:szCs w:val="24"/>
        </w:rPr>
        <w:t>“互联网+”；工会；服务；创新</w:t>
      </w:r>
    </w:p>
    <w:p w:rsidR="00DD379E" w:rsidRPr="0062142C" w:rsidRDefault="00881843" w:rsidP="00A352F2">
      <w:pPr>
        <w:spacing w:before="240"/>
        <w:ind w:firstLineChars="200" w:firstLine="480"/>
        <w:rPr>
          <w:rFonts w:asciiTheme="minorEastAsia" w:hAnsiTheme="minorEastAsia" w:cs="Times New Roman"/>
          <w:color w:val="000000"/>
          <w:sz w:val="24"/>
          <w:szCs w:val="24"/>
        </w:rPr>
      </w:pPr>
      <w:r w:rsidRPr="0062142C">
        <w:rPr>
          <w:rFonts w:asciiTheme="minorEastAsia" w:hAnsiTheme="minorEastAsia" w:cs="Times New Roman"/>
          <w:color w:val="0F0F0F"/>
          <w:kern w:val="0"/>
          <w:sz w:val="24"/>
          <w:szCs w:val="24"/>
        </w:rPr>
        <w:t>2015</w:t>
      </w:r>
      <w:r w:rsidR="00D03B34" w:rsidRPr="0062142C">
        <w:rPr>
          <w:rFonts w:asciiTheme="minorEastAsia" w:hAnsiTheme="minorEastAsia" w:cs="Times New Roman"/>
          <w:color w:val="0F0F0F"/>
          <w:kern w:val="0"/>
          <w:sz w:val="24"/>
          <w:szCs w:val="24"/>
        </w:rPr>
        <w:t>年</w:t>
      </w:r>
      <w:r w:rsidR="00D03B34" w:rsidRPr="0062142C">
        <w:rPr>
          <w:rFonts w:asciiTheme="minorEastAsia" w:hAnsiTheme="minorEastAsia" w:cs="Times New Roman" w:hint="eastAsia"/>
          <w:color w:val="0F0F0F"/>
          <w:kern w:val="0"/>
          <w:sz w:val="24"/>
          <w:szCs w:val="24"/>
        </w:rPr>
        <w:t>,</w:t>
      </w:r>
      <w:r w:rsidRPr="0062142C">
        <w:rPr>
          <w:rFonts w:asciiTheme="minorEastAsia" w:hAnsiTheme="minorEastAsia" w:cs="Times New Roman"/>
          <w:color w:val="0F0F0F"/>
          <w:kern w:val="0"/>
          <w:sz w:val="24"/>
          <w:szCs w:val="24"/>
        </w:rPr>
        <w:t>《国务院关于积极推进“</w:t>
      </w:r>
      <w:hyperlink r:id="rId7" w:tgtFrame="_blank" w:history="1">
        <w:r w:rsidRPr="0062142C">
          <w:rPr>
            <w:rFonts w:asciiTheme="minorEastAsia" w:hAnsiTheme="minorEastAsia" w:cs="Times New Roman"/>
            <w:color w:val="0F0F0F"/>
            <w:kern w:val="0"/>
            <w:sz w:val="24"/>
            <w:szCs w:val="24"/>
          </w:rPr>
          <w:t>互联网+</w:t>
        </w:r>
      </w:hyperlink>
      <w:r w:rsidRPr="0062142C">
        <w:rPr>
          <w:rFonts w:asciiTheme="minorEastAsia" w:hAnsiTheme="minorEastAsia" w:cs="Times New Roman"/>
          <w:color w:val="0F0F0F"/>
          <w:kern w:val="0"/>
          <w:sz w:val="24"/>
          <w:szCs w:val="24"/>
        </w:rPr>
        <w:t>”行动的指导意见》指出，“互联网＋”是把互联网的创新成果与经济社会各领域深度融合，推动技术进步、效率提升和组织变革，提升实体经济创新力和生产力，形成更广泛的以互联网为基础设施和创新要素的经济社会发展新形态。</w:t>
      </w:r>
      <w:r w:rsidR="00F467DB" w:rsidRPr="0062142C">
        <w:rPr>
          <w:rFonts w:asciiTheme="minorEastAsia" w:hAnsiTheme="minorEastAsia" w:cs="Times New Roman"/>
          <w:kern w:val="0"/>
          <w:sz w:val="24"/>
          <w:szCs w:val="24"/>
        </w:rPr>
        <w:t>中华全国总工会《2016年工会工作总体要求和主要任务》提出</w:t>
      </w:r>
      <w:r w:rsidR="00AF72C6">
        <w:rPr>
          <w:rFonts w:asciiTheme="minorEastAsia" w:hAnsiTheme="minorEastAsia" w:cs="Times New Roman" w:hint="eastAsia"/>
          <w:kern w:val="0"/>
          <w:sz w:val="24"/>
          <w:szCs w:val="24"/>
        </w:rPr>
        <w:t>，</w:t>
      </w:r>
      <w:r w:rsidR="00F467DB" w:rsidRPr="0062142C">
        <w:rPr>
          <w:rFonts w:asciiTheme="minorEastAsia" w:hAnsiTheme="minorEastAsia" w:cs="Times New Roman"/>
          <w:kern w:val="0"/>
          <w:sz w:val="24"/>
          <w:szCs w:val="24"/>
        </w:rPr>
        <w:t>制定和实施工会“互联网+”行动计划，形成网上网下深度融合、互联互动的工会工作格局。</w:t>
      </w:r>
    </w:p>
    <w:p w:rsidR="005055CC" w:rsidRPr="0062142C" w:rsidRDefault="005055CC" w:rsidP="00AF72C6">
      <w:pPr>
        <w:pStyle w:val="a4"/>
        <w:widowControl/>
        <w:spacing w:before="0" w:beforeAutospacing="0" w:after="0" w:afterAutospacing="0"/>
        <w:ind w:firstLineChars="200" w:firstLine="480"/>
        <w:rPr>
          <w:rFonts w:asciiTheme="minorEastAsia" w:eastAsiaTheme="minorEastAsia" w:hAnsiTheme="minorEastAsia"/>
        </w:rPr>
      </w:pPr>
      <w:r w:rsidRPr="0062142C">
        <w:rPr>
          <w:rFonts w:asciiTheme="minorEastAsia" w:eastAsiaTheme="minorEastAsia" w:hAnsiTheme="minorEastAsia"/>
          <w:kern w:val="2"/>
        </w:rPr>
        <w:t>“互联网+”</w:t>
      </w:r>
      <w:r w:rsidR="00F42E41">
        <w:rPr>
          <w:rFonts w:asciiTheme="minorEastAsia" w:eastAsiaTheme="minorEastAsia" w:hAnsiTheme="minorEastAsia"/>
          <w:kern w:val="2"/>
        </w:rPr>
        <w:t>是将互联网作为当前信息化发展的核心特征</w:t>
      </w:r>
      <w:r w:rsidRPr="0062142C">
        <w:rPr>
          <w:rFonts w:asciiTheme="minorEastAsia" w:eastAsiaTheme="minorEastAsia" w:hAnsiTheme="minorEastAsia"/>
          <w:kern w:val="2"/>
        </w:rPr>
        <w:t>提取出来，并与</w:t>
      </w:r>
      <w:r w:rsidRPr="0062142C">
        <w:rPr>
          <w:rFonts w:asciiTheme="minorEastAsia" w:eastAsiaTheme="minorEastAsia" w:hAnsiTheme="minorEastAsia" w:hint="eastAsia"/>
          <w:kern w:val="2"/>
        </w:rPr>
        <w:t>经济社会各领域</w:t>
      </w:r>
      <w:r w:rsidRPr="0062142C">
        <w:rPr>
          <w:rFonts w:asciiTheme="minorEastAsia" w:eastAsiaTheme="minorEastAsia" w:hAnsiTheme="minorEastAsia"/>
          <w:kern w:val="2"/>
        </w:rPr>
        <w:t>的全面融合。通俗来说，“互联网+”就是“互联网+各行</w:t>
      </w:r>
      <w:r w:rsidRPr="0062142C">
        <w:rPr>
          <w:rFonts w:asciiTheme="minorEastAsia" w:eastAsiaTheme="minorEastAsia" w:hAnsiTheme="minorEastAsia" w:hint="eastAsia"/>
          <w:kern w:val="2"/>
        </w:rPr>
        <w:t>各</w:t>
      </w:r>
      <w:r w:rsidRPr="0062142C">
        <w:rPr>
          <w:rFonts w:asciiTheme="minorEastAsia" w:eastAsiaTheme="minorEastAsia" w:hAnsiTheme="minorEastAsia"/>
          <w:kern w:val="2"/>
        </w:rPr>
        <w:t>业”，但这并不是简单的两者相加，而是利用信息通信技术以及互联网平台，让互联网与传统</w:t>
      </w:r>
      <w:r w:rsidRPr="0062142C">
        <w:rPr>
          <w:rFonts w:asciiTheme="minorEastAsia" w:eastAsiaTheme="minorEastAsia" w:hAnsiTheme="minorEastAsia" w:hint="eastAsia"/>
          <w:kern w:val="2"/>
        </w:rPr>
        <w:t>各</w:t>
      </w:r>
      <w:r w:rsidRPr="0062142C">
        <w:rPr>
          <w:rFonts w:asciiTheme="minorEastAsia" w:eastAsiaTheme="minorEastAsia" w:hAnsiTheme="minorEastAsia"/>
          <w:kern w:val="2"/>
        </w:rPr>
        <w:t>行</w:t>
      </w:r>
      <w:r w:rsidRPr="0062142C">
        <w:rPr>
          <w:rFonts w:asciiTheme="minorEastAsia" w:eastAsiaTheme="minorEastAsia" w:hAnsiTheme="minorEastAsia" w:hint="eastAsia"/>
          <w:kern w:val="2"/>
        </w:rPr>
        <w:t>各</w:t>
      </w:r>
      <w:r w:rsidRPr="0062142C">
        <w:rPr>
          <w:rFonts w:asciiTheme="minorEastAsia" w:eastAsiaTheme="minorEastAsia" w:hAnsiTheme="minorEastAsia"/>
          <w:kern w:val="2"/>
        </w:rPr>
        <w:t>业进行深度融合，创造新的发展生态。这其中关键就是创新，只有创新才能让这个+真正有价值、有意义。“互联网+”的“+”，不仅仅是技术上的“+”，也是思维、理念、模式上的“+”</w:t>
      </w:r>
      <w:r w:rsidR="003A4EBD">
        <w:rPr>
          <w:rFonts w:asciiTheme="minorEastAsia" w:eastAsiaTheme="minorEastAsia" w:hAnsiTheme="minorEastAsia"/>
          <w:kern w:val="2"/>
        </w:rPr>
        <w:t>，</w:t>
      </w:r>
      <w:r w:rsidRPr="0062142C">
        <w:rPr>
          <w:rFonts w:asciiTheme="minorEastAsia" w:eastAsiaTheme="minorEastAsia" w:hAnsiTheme="minorEastAsia"/>
          <w:kern w:val="2"/>
        </w:rPr>
        <w:t>以人为</w:t>
      </w:r>
      <w:proofErr w:type="gramStart"/>
      <w:r w:rsidRPr="0062142C">
        <w:rPr>
          <w:rFonts w:asciiTheme="minorEastAsia" w:eastAsiaTheme="minorEastAsia" w:hAnsiTheme="minorEastAsia"/>
          <w:kern w:val="2"/>
        </w:rPr>
        <w:t>本推动</w:t>
      </w:r>
      <w:proofErr w:type="gramEnd"/>
      <w:r w:rsidRPr="0062142C">
        <w:rPr>
          <w:rFonts w:asciiTheme="minorEastAsia" w:eastAsiaTheme="minorEastAsia" w:hAnsiTheme="minorEastAsia"/>
          <w:kern w:val="2"/>
        </w:rPr>
        <w:t>管理与服务模式创新是其中的重要内容。</w:t>
      </w:r>
      <w:r w:rsidR="003A4EBD" w:rsidRPr="0062142C">
        <w:rPr>
          <w:rFonts w:asciiTheme="minorEastAsia" w:eastAsiaTheme="minorEastAsia" w:hAnsiTheme="minorEastAsia" w:hint="eastAsia"/>
        </w:rPr>
        <w:t xml:space="preserve"> </w:t>
      </w:r>
      <w:r w:rsidRPr="0062142C">
        <w:rPr>
          <w:rFonts w:asciiTheme="minorEastAsia" w:eastAsiaTheme="minorEastAsia" w:hAnsiTheme="minorEastAsia" w:hint="eastAsia"/>
        </w:rPr>
        <w:t>“互联网+”的主要特征</w:t>
      </w:r>
      <w:r w:rsidR="000F4394" w:rsidRPr="0062142C">
        <w:rPr>
          <w:rFonts w:asciiTheme="minorEastAsia" w:eastAsiaTheme="minorEastAsia" w:hAnsiTheme="minorEastAsia" w:hint="eastAsia"/>
        </w:rPr>
        <w:t>包括</w:t>
      </w:r>
      <w:r w:rsidRPr="0062142C">
        <w:rPr>
          <w:rFonts w:asciiTheme="minorEastAsia" w:eastAsiaTheme="minorEastAsia" w:hAnsiTheme="minorEastAsia" w:hint="eastAsia"/>
        </w:rPr>
        <w:t>：</w:t>
      </w:r>
    </w:p>
    <w:p w:rsidR="005055CC" w:rsidRPr="0062142C" w:rsidRDefault="005055CC" w:rsidP="0062142C">
      <w:pPr>
        <w:pStyle w:val="a4"/>
        <w:widowControl/>
        <w:spacing w:before="0" w:beforeAutospacing="0" w:after="0" w:afterAutospacing="0"/>
        <w:rPr>
          <w:rFonts w:asciiTheme="minorEastAsia" w:eastAsiaTheme="minorEastAsia" w:hAnsiTheme="minorEastAsia"/>
          <w:kern w:val="2"/>
        </w:rPr>
      </w:pPr>
      <w:r w:rsidRPr="0062142C">
        <w:rPr>
          <w:rFonts w:asciiTheme="minorEastAsia" w:eastAsiaTheme="minorEastAsia" w:hAnsiTheme="minorEastAsia" w:cs="宋体" w:hint="eastAsia"/>
          <w:color w:val="333333"/>
          <w:shd w:val="clear" w:color="auto" w:fill="FFFFFF"/>
        </w:rPr>
        <w:t xml:space="preserve"> </w:t>
      </w:r>
      <w:r w:rsidRPr="0062142C">
        <w:rPr>
          <w:rFonts w:asciiTheme="minorEastAsia" w:eastAsiaTheme="minorEastAsia" w:hAnsiTheme="minorEastAsia" w:hint="eastAsia"/>
          <w:kern w:val="2"/>
        </w:rPr>
        <w:t xml:space="preserve">   1</w:t>
      </w:r>
      <w:r w:rsidRPr="0062142C">
        <w:rPr>
          <w:rFonts w:asciiTheme="minorEastAsia" w:eastAsiaTheme="minorEastAsia" w:hAnsiTheme="minorEastAsia"/>
          <w:kern w:val="2"/>
        </w:rPr>
        <w:t>.跨界融合。+就是跨界</w:t>
      </w:r>
      <w:r w:rsidR="002A235D">
        <w:rPr>
          <w:rFonts w:asciiTheme="minorEastAsia" w:eastAsiaTheme="minorEastAsia" w:hAnsiTheme="minorEastAsia" w:hint="eastAsia"/>
          <w:kern w:val="2"/>
        </w:rPr>
        <w:t>、</w:t>
      </w:r>
      <w:r w:rsidRPr="0062142C">
        <w:rPr>
          <w:rFonts w:asciiTheme="minorEastAsia" w:eastAsiaTheme="minorEastAsia" w:hAnsiTheme="minorEastAsia"/>
          <w:kern w:val="2"/>
        </w:rPr>
        <w:t>变革</w:t>
      </w:r>
      <w:r w:rsidR="002A235D">
        <w:rPr>
          <w:rFonts w:asciiTheme="minorEastAsia" w:eastAsiaTheme="minorEastAsia" w:hAnsiTheme="minorEastAsia" w:hint="eastAsia"/>
          <w:kern w:val="2"/>
        </w:rPr>
        <w:t>、</w:t>
      </w:r>
      <w:r w:rsidRPr="0062142C">
        <w:rPr>
          <w:rFonts w:asciiTheme="minorEastAsia" w:eastAsiaTheme="minorEastAsia" w:hAnsiTheme="minorEastAsia"/>
          <w:kern w:val="2"/>
        </w:rPr>
        <w:t>开放</w:t>
      </w:r>
      <w:r w:rsidR="002A235D">
        <w:rPr>
          <w:rFonts w:asciiTheme="minorEastAsia" w:eastAsiaTheme="minorEastAsia" w:hAnsiTheme="minorEastAsia" w:hint="eastAsia"/>
          <w:kern w:val="2"/>
        </w:rPr>
        <w:t>、</w:t>
      </w:r>
      <w:r w:rsidR="002A235D">
        <w:rPr>
          <w:rFonts w:asciiTheme="minorEastAsia" w:eastAsiaTheme="minorEastAsia" w:hAnsiTheme="minorEastAsia"/>
          <w:kern w:val="2"/>
        </w:rPr>
        <w:t>重塑融合。敢于跨界</w:t>
      </w:r>
      <w:r w:rsidRPr="0062142C">
        <w:rPr>
          <w:rFonts w:asciiTheme="minorEastAsia" w:eastAsiaTheme="minorEastAsia" w:hAnsiTheme="minorEastAsia"/>
          <w:kern w:val="2"/>
        </w:rPr>
        <w:t>，创新的</w:t>
      </w:r>
      <w:hyperlink r:id="rId8" w:tgtFrame="http://baike.so.com/doc/_blank" w:history="1">
        <w:r w:rsidRPr="0062142C">
          <w:rPr>
            <w:rFonts w:asciiTheme="minorEastAsia" w:eastAsiaTheme="minorEastAsia" w:hAnsiTheme="minorEastAsia"/>
            <w:kern w:val="2"/>
          </w:rPr>
          <w:t>基础</w:t>
        </w:r>
      </w:hyperlink>
      <w:r w:rsidR="002A235D">
        <w:rPr>
          <w:rFonts w:asciiTheme="minorEastAsia" w:eastAsiaTheme="minorEastAsia" w:hAnsiTheme="minorEastAsia"/>
          <w:kern w:val="2"/>
        </w:rPr>
        <w:t>就更坚实；融合协同</w:t>
      </w:r>
      <w:r w:rsidRPr="0062142C">
        <w:rPr>
          <w:rFonts w:asciiTheme="minorEastAsia" w:eastAsiaTheme="minorEastAsia" w:hAnsiTheme="minorEastAsia"/>
          <w:kern w:val="2"/>
        </w:rPr>
        <w:t>，群体智能才会实现。</w:t>
      </w:r>
    </w:p>
    <w:p w:rsidR="005055CC" w:rsidRPr="0062142C" w:rsidRDefault="005055CC" w:rsidP="0062142C">
      <w:pPr>
        <w:pStyle w:val="a4"/>
        <w:widowControl/>
        <w:spacing w:before="0" w:beforeAutospacing="0" w:after="0" w:afterAutospacing="0"/>
        <w:rPr>
          <w:rFonts w:asciiTheme="minorEastAsia" w:eastAsiaTheme="minorEastAsia" w:hAnsiTheme="minorEastAsia"/>
          <w:kern w:val="2"/>
        </w:rPr>
      </w:pPr>
      <w:r w:rsidRPr="0062142C">
        <w:rPr>
          <w:rFonts w:asciiTheme="minorEastAsia" w:eastAsiaTheme="minorEastAsia" w:hAnsiTheme="minorEastAsia" w:hint="eastAsia"/>
          <w:kern w:val="2"/>
        </w:rPr>
        <w:t xml:space="preserve">    2</w:t>
      </w:r>
      <w:r w:rsidRPr="0062142C">
        <w:rPr>
          <w:rFonts w:asciiTheme="minorEastAsia" w:eastAsiaTheme="minorEastAsia" w:hAnsiTheme="minorEastAsia"/>
          <w:kern w:val="2"/>
        </w:rPr>
        <w:t>.创新驱动。用互联网思维来求变、自我革命，更能发挥创新的力量。</w:t>
      </w:r>
    </w:p>
    <w:p w:rsidR="005055CC" w:rsidRPr="0062142C" w:rsidRDefault="005055CC" w:rsidP="0062142C">
      <w:pPr>
        <w:pStyle w:val="a4"/>
        <w:widowControl/>
        <w:spacing w:before="0" w:beforeAutospacing="0" w:after="0" w:afterAutospacing="0"/>
        <w:rPr>
          <w:rFonts w:asciiTheme="minorEastAsia" w:eastAsiaTheme="minorEastAsia" w:hAnsiTheme="minorEastAsia"/>
          <w:kern w:val="2"/>
        </w:rPr>
      </w:pPr>
      <w:r w:rsidRPr="0062142C">
        <w:rPr>
          <w:rFonts w:asciiTheme="minorEastAsia" w:eastAsiaTheme="minorEastAsia" w:hAnsiTheme="minorEastAsia" w:hint="eastAsia"/>
          <w:kern w:val="2"/>
        </w:rPr>
        <w:t xml:space="preserve">    3</w:t>
      </w:r>
      <w:r w:rsidRPr="0062142C">
        <w:rPr>
          <w:rFonts w:asciiTheme="minorEastAsia" w:eastAsiaTheme="minorEastAsia" w:hAnsiTheme="minorEastAsia"/>
          <w:kern w:val="2"/>
        </w:rPr>
        <w:t>.重塑结构。信息革</w:t>
      </w:r>
      <w:r w:rsidR="007C14A9">
        <w:rPr>
          <w:rFonts w:asciiTheme="minorEastAsia" w:eastAsiaTheme="minorEastAsia" w:hAnsiTheme="minorEastAsia"/>
          <w:kern w:val="2"/>
        </w:rPr>
        <w:t>命、全球化、互联网</w:t>
      </w:r>
      <w:r w:rsidRPr="0062142C">
        <w:rPr>
          <w:rFonts w:asciiTheme="minorEastAsia" w:eastAsiaTheme="minorEastAsia" w:hAnsiTheme="minorEastAsia"/>
          <w:kern w:val="2"/>
        </w:rPr>
        <w:t>打破了原有的社会结构、经济结构、地缘结构、文化结构。互联网+</w:t>
      </w:r>
      <w:r w:rsidR="00EC4389" w:rsidRPr="0062142C">
        <w:rPr>
          <w:rFonts w:asciiTheme="minorEastAsia" w:eastAsiaTheme="minorEastAsia" w:hAnsiTheme="minorEastAsia"/>
          <w:kern w:val="2"/>
        </w:rPr>
        <w:t>社会治理、虚拟社会治理</w:t>
      </w:r>
      <w:r w:rsidR="00EC4389" w:rsidRPr="0062142C">
        <w:rPr>
          <w:rFonts w:asciiTheme="minorEastAsia" w:eastAsiaTheme="minorEastAsia" w:hAnsiTheme="minorEastAsia" w:hint="eastAsia"/>
          <w:kern w:val="2"/>
        </w:rPr>
        <w:t>有</w:t>
      </w:r>
      <w:r w:rsidRPr="0062142C">
        <w:rPr>
          <w:rFonts w:asciiTheme="minorEastAsia" w:eastAsiaTheme="minorEastAsia" w:hAnsiTheme="minorEastAsia"/>
          <w:kern w:val="2"/>
        </w:rPr>
        <w:t>很大的不同。</w:t>
      </w:r>
    </w:p>
    <w:p w:rsidR="005055CC" w:rsidRPr="0062142C" w:rsidRDefault="005055CC" w:rsidP="0062142C">
      <w:pPr>
        <w:pStyle w:val="a4"/>
        <w:widowControl/>
        <w:spacing w:before="0" w:beforeAutospacing="0" w:after="0" w:afterAutospacing="0"/>
        <w:rPr>
          <w:rFonts w:asciiTheme="minorEastAsia" w:eastAsiaTheme="minorEastAsia" w:hAnsiTheme="minorEastAsia"/>
          <w:kern w:val="2"/>
        </w:rPr>
      </w:pPr>
      <w:r w:rsidRPr="0062142C">
        <w:rPr>
          <w:rFonts w:asciiTheme="minorEastAsia" w:eastAsiaTheme="minorEastAsia" w:hAnsiTheme="minorEastAsia" w:hint="eastAsia"/>
          <w:kern w:val="2"/>
        </w:rPr>
        <w:t xml:space="preserve">    4</w:t>
      </w:r>
      <w:r w:rsidRPr="0062142C">
        <w:rPr>
          <w:rFonts w:asciiTheme="minorEastAsia" w:eastAsiaTheme="minorEastAsia" w:hAnsiTheme="minorEastAsia"/>
          <w:kern w:val="2"/>
        </w:rPr>
        <w:t>.</w:t>
      </w:r>
      <w:r w:rsidR="007C14A9">
        <w:rPr>
          <w:rFonts w:asciiTheme="minorEastAsia" w:eastAsiaTheme="minorEastAsia" w:hAnsiTheme="minorEastAsia"/>
          <w:kern w:val="2"/>
        </w:rPr>
        <w:t>尊重人性。互联网</w:t>
      </w:r>
      <w:r w:rsidRPr="0062142C">
        <w:rPr>
          <w:rFonts w:asciiTheme="minorEastAsia" w:eastAsiaTheme="minorEastAsia" w:hAnsiTheme="minorEastAsia"/>
          <w:kern w:val="2"/>
        </w:rPr>
        <w:t>力量</w:t>
      </w:r>
      <w:r w:rsidR="007C14A9">
        <w:rPr>
          <w:rFonts w:asciiTheme="minorEastAsia" w:eastAsiaTheme="minorEastAsia" w:hAnsiTheme="minorEastAsia" w:hint="eastAsia"/>
          <w:kern w:val="2"/>
        </w:rPr>
        <w:t>的</w:t>
      </w:r>
      <w:r w:rsidRPr="0062142C">
        <w:rPr>
          <w:rFonts w:asciiTheme="minorEastAsia" w:eastAsiaTheme="minorEastAsia" w:hAnsiTheme="minorEastAsia"/>
          <w:kern w:val="2"/>
        </w:rPr>
        <w:t>根本</w:t>
      </w:r>
      <w:r w:rsidR="007C14A9">
        <w:rPr>
          <w:rFonts w:asciiTheme="minorEastAsia" w:eastAsiaTheme="minorEastAsia" w:hAnsiTheme="minorEastAsia" w:hint="eastAsia"/>
          <w:kern w:val="2"/>
        </w:rPr>
        <w:t>来</w:t>
      </w:r>
      <w:r w:rsidRPr="0062142C">
        <w:rPr>
          <w:rFonts w:asciiTheme="minorEastAsia" w:eastAsiaTheme="minorEastAsia" w:hAnsiTheme="minorEastAsia"/>
          <w:kern w:val="2"/>
        </w:rPr>
        <w:t>源于对人性的最大限度的尊重、对人体验的敬畏、对人的创造性发挥的重视。</w:t>
      </w:r>
    </w:p>
    <w:p w:rsidR="005055CC" w:rsidRPr="0062142C" w:rsidRDefault="005055CC" w:rsidP="0062142C">
      <w:pPr>
        <w:pStyle w:val="a4"/>
        <w:widowControl/>
        <w:spacing w:before="0" w:beforeAutospacing="0" w:after="0" w:afterAutospacing="0"/>
        <w:rPr>
          <w:rFonts w:asciiTheme="minorEastAsia" w:eastAsiaTheme="minorEastAsia" w:hAnsiTheme="minorEastAsia"/>
          <w:kern w:val="2"/>
        </w:rPr>
      </w:pPr>
      <w:r w:rsidRPr="0062142C">
        <w:rPr>
          <w:rFonts w:asciiTheme="minorEastAsia" w:eastAsiaTheme="minorEastAsia" w:hAnsiTheme="minorEastAsia" w:hint="eastAsia"/>
          <w:kern w:val="2"/>
        </w:rPr>
        <w:t xml:space="preserve">    5</w:t>
      </w:r>
      <w:r w:rsidRPr="0062142C">
        <w:rPr>
          <w:rFonts w:asciiTheme="minorEastAsia" w:eastAsiaTheme="minorEastAsia" w:hAnsiTheme="minorEastAsia"/>
          <w:kern w:val="2"/>
        </w:rPr>
        <w:t>.开放生态。</w:t>
      </w:r>
      <w:r w:rsidR="007C14A9">
        <w:rPr>
          <w:rFonts w:asciiTheme="minorEastAsia" w:eastAsiaTheme="minorEastAsia" w:hAnsiTheme="minorEastAsia"/>
          <w:kern w:val="2"/>
        </w:rPr>
        <w:t>把</w:t>
      </w:r>
      <w:r w:rsidR="00EC4389" w:rsidRPr="0062142C">
        <w:rPr>
          <w:rFonts w:asciiTheme="minorEastAsia" w:eastAsiaTheme="minorEastAsia" w:hAnsiTheme="minorEastAsia"/>
          <w:kern w:val="2"/>
        </w:rPr>
        <w:t>制约创新的环节化解掉，把孤岛式创新连接起来，</w:t>
      </w:r>
      <w:r w:rsidR="00EC4389" w:rsidRPr="0062142C">
        <w:rPr>
          <w:rFonts w:asciiTheme="minorEastAsia" w:eastAsiaTheme="minorEastAsia" w:hAnsiTheme="minorEastAsia" w:hint="eastAsia"/>
          <w:kern w:val="2"/>
        </w:rPr>
        <w:t>以</w:t>
      </w:r>
      <w:r w:rsidRPr="0062142C">
        <w:rPr>
          <w:rFonts w:asciiTheme="minorEastAsia" w:eastAsiaTheme="minorEastAsia" w:hAnsiTheme="minorEastAsia"/>
          <w:kern w:val="2"/>
        </w:rPr>
        <w:t>人性</w:t>
      </w:r>
      <w:r w:rsidR="00EC4389" w:rsidRPr="0062142C">
        <w:rPr>
          <w:rFonts w:asciiTheme="minorEastAsia" w:eastAsiaTheme="minorEastAsia" w:hAnsiTheme="minorEastAsia"/>
          <w:kern w:val="2"/>
        </w:rPr>
        <w:t>驱动</w:t>
      </w:r>
      <w:r w:rsidRPr="0062142C">
        <w:rPr>
          <w:rFonts w:asciiTheme="minorEastAsia" w:eastAsiaTheme="minorEastAsia" w:hAnsiTheme="minorEastAsia"/>
          <w:kern w:val="2"/>
        </w:rPr>
        <w:t>实现价值。</w:t>
      </w:r>
    </w:p>
    <w:p w:rsidR="00881843" w:rsidRPr="0062142C" w:rsidRDefault="005055CC" w:rsidP="0062142C">
      <w:pPr>
        <w:ind w:firstLineChars="200" w:firstLine="480"/>
        <w:rPr>
          <w:rFonts w:asciiTheme="minorEastAsia" w:hAnsiTheme="minorEastAsia" w:cs="Times New Roman"/>
          <w:sz w:val="24"/>
          <w:szCs w:val="24"/>
        </w:rPr>
      </w:pPr>
      <w:r w:rsidRPr="0062142C">
        <w:rPr>
          <w:rFonts w:asciiTheme="minorEastAsia" w:hAnsiTheme="minorEastAsia" w:cs="Times New Roman" w:hint="eastAsia"/>
          <w:sz w:val="24"/>
          <w:szCs w:val="24"/>
        </w:rPr>
        <w:t>6</w:t>
      </w:r>
      <w:r w:rsidRPr="0062142C">
        <w:rPr>
          <w:rFonts w:asciiTheme="minorEastAsia" w:hAnsiTheme="minorEastAsia" w:cs="Times New Roman"/>
          <w:sz w:val="24"/>
          <w:szCs w:val="24"/>
        </w:rPr>
        <w:t>.连接一切。有层次的</w:t>
      </w:r>
      <w:r w:rsidR="00EC4389" w:rsidRPr="0062142C">
        <w:rPr>
          <w:rFonts w:asciiTheme="minorEastAsia" w:hAnsiTheme="minorEastAsia" w:cs="Times New Roman" w:hint="eastAsia"/>
          <w:sz w:val="24"/>
          <w:szCs w:val="24"/>
        </w:rPr>
        <w:t>、</w:t>
      </w:r>
      <w:r w:rsidRPr="0062142C">
        <w:rPr>
          <w:rFonts w:asciiTheme="minorEastAsia" w:hAnsiTheme="minorEastAsia" w:cs="Times New Roman"/>
          <w:sz w:val="24"/>
          <w:szCs w:val="24"/>
        </w:rPr>
        <w:t>有差异的连接一切是互联网+的目标。</w:t>
      </w:r>
    </w:p>
    <w:p w:rsidR="00486BE4" w:rsidRPr="0062142C" w:rsidRDefault="00181D67" w:rsidP="0062142C">
      <w:pPr>
        <w:ind w:firstLine="480"/>
        <w:rPr>
          <w:rFonts w:asciiTheme="minorEastAsia" w:hAnsiTheme="minorEastAsia" w:cs="宋体"/>
          <w:color w:val="333333"/>
          <w:kern w:val="0"/>
          <w:sz w:val="24"/>
          <w:szCs w:val="24"/>
          <w:shd w:val="clear" w:color="auto" w:fill="FFFFFF"/>
        </w:rPr>
      </w:pPr>
      <w:r>
        <w:rPr>
          <w:rFonts w:asciiTheme="minorEastAsia" w:hAnsiTheme="minorEastAsia" w:cs="Times New Roman" w:hint="eastAsia"/>
          <w:sz w:val="24"/>
          <w:szCs w:val="24"/>
        </w:rPr>
        <w:t>群团组织</w:t>
      </w:r>
      <w:r w:rsidR="005D275C" w:rsidRPr="0062142C">
        <w:rPr>
          <w:rFonts w:asciiTheme="minorEastAsia" w:hAnsiTheme="minorEastAsia" w:cs="Times New Roman" w:hint="eastAsia"/>
          <w:sz w:val="24"/>
          <w:szCs w:val="24"/>
        </w:rPr>
        <w:t>是指中国共产党组建的，主要有工会、青年团、妇联</w:t>
      </w:r>
      <w:r w:rsidR="00EF0B37">
        <w:rPr>
          <w:rFonts w:asciiTheme="minorEastAsia" w:hAnsiTheme="minorEastAsia" w:cs="Times New Roman" w:hint="eastAsia"/>
          <w:sz w:val="24"/>
          <w:szCs w:val="24"/>
        </w:rPr>
        <w:t>、</w:t>
      </w:r>
      <w:r w:rsidR="005D275C" w:rsidRPr="0062142C">
        <w:rPr>
          <w:rFonts w:asciiTheme="minorEastAsia" w:hAnsiTheme="minorEastAsia" w:cs="Times New Roman" w:hint="eastAsia"/>
          <w:sz w:val="24"/>
          <w:szCs w:val="24"/>
        </w:rPr>
        <w:t>工商联、残联、文联、关工委等，是党联系这方面群众的桥梁和纽带，帮助党联系这方面的群众，并帮助作好他们的思想工作，向党反映这些群众的愿望和要求的组织机构和社会团体组织，是“群体性社团组织”的简称。</w:t>
      </w:r>
      <w:r>
        <w:rPr>
          <w:rFonts w:asciiTheme="minorEastAsia" w:hAnsiTheme="minorEastAsia" w:cs="宋体" w:hint="eastAsia"/>
          <w:kern w:val="0"/>
          <w:sz w:val="24"/>
          <w:szCs w:val="24"/>
          <w:shd w:val="clear" w:color="auto" w:fill="FFFFFF"/>
        </w:rPr>
        <w:t>习近平总书记在中央党的群团</w:t>
      </w:r>
      <w:r>
        <w:rPr>
          <w:rFonts w:asciiTheme="minorEastAsia" w:hAnsiTheme="minorEastAsia" w:cs="宋体" w:hint="eastAsia"/>
          <w:kern w:val="0"/>
          <w:sz w:val="24"/>
          <w:szCs w:val="24"/>
          <w:shd w:val="clear" w:color="auto" w:fill="FFFFFF"/>
        </w:rPr>
        <w:lastRenderedPageBreak/>
        <w:t>工作会议上</w:t>
      </w:r>
      <w:r w:rsidR="00486BE4" w:rsidRPr="0062142C">
        <w:rPr>
          <w:rFonts w:asciiTheme="minorEastAsia" w:hAnsiTheme="minorEastAsia" w:cs="宋体" w:hint="eastAsia"/>
          <w:kern w:val="0"/>
          <w:sz w:val="24"/>
          <w:szCs w:val="24"/>
          <w:shd w:val="clear" w:color="auto" w:fill="FFFFFF"/>
        </w:rPr>
        <w:t>要求，</w:t>
      </w:r>
      <w:r>
        <w:rPr>
          <w:rFonts w:asciiTheme="minorEastAsia" w:hAnsiTheme="minorEastAsia" w:cs="宋体" w:hint="eastAsia"/>
          <w:kern w:val="0"/>
          <w:sz w:val="24"/>
          <w:szCs w:val="24"/>
          <w:shd w:val="clear" w:color="auto" w:fill="FFFFFF"/>
        </w:rPr>
        <w:t>要</w:t>
      </w:r>
      <w:r w:rsidR="00486BE4" w:rsidRPr="0062142C">
        <w:rPr>
          <w:rFonts w:asciiTheme="minorEastAsia" w:hAnsiTheme="minorEastAsia" w:cs="宋体" w:hint="eastAsia"/>
          <w:kern w:val="0"/>
          <w:sz w:val="24"/>
          <w:szCs w:val="24"/>
          <w:shd w:val="clear" w:color="auto" w:fill="FFFFFF"/>
        </w:rPr>
        <w:t>切实保持和增强群团工作的“三性”：政治性、先进性、群众性，筑牢党同人民血肉相连的纽带。</w:t>
      </w:r>
    </w:p>
    <w:p w:rsidR="00E76188" w:rsidRPr="0062142C" w:rsidRDefault="005D275C" w:rsidP="0062142C">
      <w:pPr>
        <w:ind w:firstLine="555"/>
        <w:rPr>
          <w:rFonts w:asciiTheme="minorEastAsia" w:hAnsiTheme="minorEastAsia" w:cs="Times New Roman"/>
          <w:sz w:val="24"/>
          <w:szCs w:val="24"/>
        </w:rPr>
      </w:pPr>
      <w:r w:rsidRPr="0062142C">
        <w:rPr>
          <w:rFonts w:asciiTheme="minorEastAsia" w:hAnsiTheme="minorEastAsia" w:cs="Times New Roman"/>
          <w:sz w:val="24"/>
          <w:szCs w:val="24"/>
        </w:rPr>
        <w:t>当前,</w:t>
      </w:r>
      <w:proofErr w:type="gramStart"/>
      <w:r w:rsidRPr="0062142C">
        <w:rPr>
          <w:rFonts w:asciiTheme="minorEastAsia" w:hAnsiTheme="minorEastAsia" w:cs="Times New Roman"/>
          <w:sz w:val="24"/>
          <w:szCs w:val="24"/>
        </w:rPr>
        <w:t>各级群</w:t>
      </w:r>
      <w:proofErr w:type="gramEnd"/>
      <w:r w:rsidRPr="0062142C">
        <w:rPr>
          <w:rFonts w:asciiTheme="minorEastAsia" w:hAnsiTheme="minorEastAsia" w:cs="Times New Roman"/>
          <w:sz w:val="24"/>
          <w:szCs w:val="24"/>
        </w:rPr>
        <w:t>团组织通过互联网搭建网站</w:t>
      </w:r>
      <w:proofErr w:type="gramStart"/>
      <w:r w:rsidRPr="0062142C">
        <w:rPr>
          <w:rFonts w:asciiTheme="minorEastAsia" w:hAnsiTheme="minorEastAsia" w:cs="Times New Roman"/>
          <w:sz w:val="24"/>
          <w:szCs w:val="24"/>
        </w:rPr>
        <w:t>开通微</w:t>
      </w:r>
      <w:proofErr w:type="gramEnd"/>
      <w:r w:rsidRPr="0062142C">
        <w:rPr>
          <w:rFonts w:asciiTheme="minorEastAsia" w:hAnsiTheme="minorEastAsia" w:cs="Times New Roman"/>
          <w:sz w:val="24"/>
          <w:szCs w:val="24"/>
        </w:rPr>
        <w:t>博、通过移动互联网创建</w:t>
      </w:r>
      <w:proofErr w:type="gramStart"/>
      <w:r w:rsidRPr="0062142C">
        <w:rPr>
          <w:rFonts w:asciiTheme="minorEastAsia" w:hAnsiTheme="minorEastAsia" w:cs="Times New Roman"/>
          <w:sz w:val="24"/>
          <w:szCs w:val="24"/>
        </w:rPr>
        <w:t>微信平台</w:t>
      </w:r>
      <w:proofErr w:type="gramEnd"/>
      <w:r w:rsidRPr="0062142C">
        <w:rPr>
          <w:rFonts w:asciiTheme="minorEastAsia" w:hAnsiTheme="minorEastAsia" w:cs="Times New Roman"/>
          <w:sz w:val="24"/>
          <w:szCs w:val="24"/>
        </w:rPr>
        <w:t>发布APP，并开始运用大数据开展工作。</w:t>
      </w:r>
      <w:r w:rsidR="00F3504E">
        <w:rPr>
          <w:rFonts w:asciiTheme="minorEastAsia" w:hAnsiTheme="minorEastAsia" w:cs="Times New Roman" w:hint="eastAsia"/>
          <w:sz w:val="24"/>
          <w:szCs w:val="24"/>
        </w:rPr>
        <w:t>在高校，群团工作主要是</w:t>
      </w:r>
      <w:r w:rsidR="00C216AB" w:rsidRPr="0062142C">
        <w:rPr>
          <w:rFonts w:asciiTheme="minorEastAsia" w:hAnsiTheme="minorEastAsia" w:cs="Times New Roman" w:hint="eastAsia"/>
          <w:sz w:val="24"/>
          <w:szCs w:val="24"/>
        </w:rPr>
        <w:t>工会工作和青年团工作，本课题主要研究工会工作方式的创新。</w:t>
      </w:r>
    </w:p>
    <w:p w:rsidR="009520F5" w:rsidRPr="0062142C" w:rsidRDefault="00C216AB" w:rsidP="009520F5">
      <w:pPr>
        <w:ind w:firstLineChars="200" w:firstLine="480"/>
        <w:rPr>
          <w:rFonts w:asciiTheme="minorEastAsia" w:hAnsiTheme="minorEastAsia" w:cs="Times New Roman"/>
          <w:kern w:val="0"/>
          <w:sz w:val="24"/>
          <w:szCs w:val="24"/>
        </w:rPr>
      </w:pPr>
      <w:r w:rsidRPr="0062142C">
        <w:rPr>
          <w:rFonts w:asciiTheme="minorEastAsia" w:hAnsiTheme="minorEastAsia" w:cs="Times New Roman"/>
          <w:kern w:val="0"/>
          <w:sz w:val="24"/>
          <w:szCs w:val="24"/>
        </w:rPr>
        <w:t>上海市总工会《十三届七次全委（扩大）会议上的工作报告》提出</w:t>
      </w:r>
      <w:r w:rsidR="00CD7020">
        <w:rPr>
          <w:rFonts w:asciiTheme="minorEastAsia" w:hAnsiTheme="minorEastAsia" w:cs="Times New Roman" w:hint="eastAsia"/>
          <w:kern w:val="0"/>
          <w:sz w:val="24"/>
          <w:szCs w:val="24"/>
        </w:rPr>
        <w:t>，</w:t>
      </w:r>
      <w:r w:rsidRPr="0062142C">
        <w:rPr>
          <w:rFonts w:asciiTheme="minorEastAsia" w:hAnsiTheme="minorEastAsia" w:cs="Times New Roman"/>
          <w:kern w:val="0"/>
          <w:sz w:val="24"/>
          <w:szCs w:val="24"/>
        </w:rPr>
        <w:t>大力开展网上工作，打造“互联网+”工会，认真贯彻习近平总书记关于“群团组织要下大气力开展网上工作”的要求，构建工会大宣传、大网络、大服务工作格局，把工会工作拓展到网上和移动终端，使其成为维护职工权益的新阵地、服务职工的新窗口、联系职工的新渠道、教育职工的新平台。</w:t>
      </w:r>
      <w:r w:rsidRPr="0062142C">
        <w:rPr>
          <w:rFonts w:asciiTheme="minorEastAsia" w:hAnsiTheme="minorEastAsia" w:cs="Times New Roman"/>
          <w:sz w:val="24"/>
          <w:szCs w:val="24"/>
        </w:rPr>
        <w:t>利用“互联网+”工会，可以让工会的各项工作最大限度地满足群众的需要，提高广大职工群众的幸福感和获得感。</w:t>
      </w:r>
    </w:p>
    <w:p w:rsidR="0006234C" w:rsidRPr="0062142C" w:rsidRDefault="0006234C" w:rsidP="00DB1C47">
      <w:pPr>
        <w:spacing w:before="240"/>
        <w:rPr>
          <w:rFonts w:asciiTheme="minorEastAsia" w:hAnsiTheme="minorEastAsia" w:cs="Times New Roman"/>
          <w:b/>
          <w:kern w:val="0"/>
          <w:sz w:val="24"/>
          <w:szCs w:val="24"/>
        </w:rPr>
      </w:pPr>
      <w:r w:rsidRPr="0062142C">
        <w:rPr>
          <w:rFonts w:asciiTheme="minorEastAsia" w:hAnsiTheme="minorEastAsia" w:cs="Times New Roman" w:hint="eastAsia"/>
          <w:b/>
          <w:kern w:val="0"/>
          <w:sz w:val="24"/>
          <w:szCs w:val="24"/>
        </w:rPr>
        <w:t>一、</w:t>
      </w:r>
      <w:r w:rsidRPr="0062142C">
        <w:rPr>
          <w:rFonts w:asciiTheme="minorEastAsia" w:hAnsiTheme="minorEastAsia" w:cs="Times New Roman"/>
          <w:b/>
          <w:kern w:val="0"/>
          <w:sz w:val="24"/>
          <w:szCs w:val="24"/>
        </w:rPr>
        <w:t>研究现状</w:t>
      </w:r>
    </w:p>
    <w:p w:rsidR="00B86E57" w:rsidRPr="0062142C" w:rsidRDefault="00B86E57" w:rsidP="00CD7020">
      <w:pPr>
        <w:ind w:firstLineChars="200" w:firstLine="480"/>
        <w:rPr>
          <w:rFonts w:asciiTheme="minorEastAsia" w:hAnsiTheme="minorEastAsia" w:cs="Times New Roman"/>
          <w:kern w:val="0"/>
          <w:sz w:val="24"/>
          <w:szCs w:val="24"/>
        </w:rPr>
      </w:pPr>
      <w:r w:rsidRPr="0062142C">
        <w:rPr>
          <w:rFonts w:asciiTheme="minorEastAsia" w:hAnsiTheme="minorEastAsia" w:cs="Times New Roman" w:hint="eastAsia"/>
          <w:kern w:val="0"/>
          <w:sz w:val="24"/>
          <w:szCs w:val="24"/>
        </w:rPr>
        <w:t>（1）理论研究</w:t>
      </w:r>
    </w:p>
    <w:p w:rsidR="001922F0" w:rsidRDefault="009B7A92" w:rsidP="0062142C">
      <w:pPr>
        <w:ind w:firstLineChars="200" w:firstLine="480"/>
        <w:rPr>
          <w:rFonts w:asciiTheme="minorEastAsia" w:hAnsiTheme="minorEastAsia" w:cs="Times New Roman"/>
          <w:kern w:val="0"/>
          <w:sz w:val="24"/>
          <w:szCs w:val="24"/>
        </w:rPr>
      </w:pPr>
      <w:proofErr w:type="gramStart"/>
      <w:r w:rsidRPr="0062142C">
        <w:rPr>
          <w:rFonts w:asciiTheme="minorEastAsia" w:hAnsiTheme="minorEastAsia" w:cs="Times New Roman" w:hint="eastAsia"/>
          <w:kern w:val="0"/>
          <w:sz w:val="24"/>
          <w:szCs w:val="24"/>
        </w:rPr>
        <w:t>沈强等人</w:t>
      </w:r>
      <w:proofErr w:type="gramEnd"/>
      <w:r w:rsidR="00F86D4E" w:rsidRPr="0062142C">
        <w:rPr>
          <w:rFonts w:asciiTheme="minorEastAsia" w:hAnsiTheme="minorEastAsia" w:cs="Times New Roman" w:hint="eastAsia"/>
          <w:kern w:val="0"/>
          <w:sz w:val="24"/>
          <w:szCs w:val="24"/>
        </w:rPr>
        <w:t>认</w:t>
      </w:r>
      <w:r w:rsidR="00B27587" w:rsidRPr="0062142C">
        <w:rPr>
          <w:rFonts w:asciiTheme="minorEastAsia" w:hAnsiTheme="minorEastAsia" w:cs="Times New Roman"/>
          <w:kern w:val="0"/>
          <w:sz w:val="24"/>
          <w:szCs w:val="24"/>
        </w:rPr>
        <w:t>为</w:t>
      </w:r>
      <w:r w:rsidR="003C36AC">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“互联网+高校工会”</w:t>
      </w:r>
      <w:r w:rsidR="003C36AC">
        <w:rPr>
          <w:rFonts w:asciiTheme="minorEastAsia" w:hAnsiTheme="minorEastAsia" w:cs="Times New Roman"/>
          <w:kern w:val="0"/>
          <w:sz w:val="24"/>
          <w:szCs w:val="24"/>
        </w:rPr>
        <w:t>的内涵应是在信息化背景下</w:t>
      </w:r>
      <w:r w:rsidR="003C36AC">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互联网与高校工会工作深度融合后所催生的新型高校工会工作模式。互联网思维主要包括开放、联系、协同、选优、创新、高效等特点</w:t>
      </w:r>
      <w:r w:rsidR="003C36AC">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带有“人的维度”</w:t>
      </w:r>
      <w:r w:rsidR="003C36AC">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尊重个体差异和个性化需求，真正把工会工作重心放在教职员工身上。</w:t>
      </w:r>
      <w:r w:rsidR="00B27587" w:rsidRPr="0062142C">
        <w:rPr>
          <w:rFonts w:asciiTheme="minorEastAsia" w:hAnsiTheme="minorEastAsia" w:cs="Times New Roman"/>
          <w:kern w:val="0"/>
          <w:sz w:val="24"/>
          <w:szCs w:val="24"/>
        </w:rPr>
        <w:t>提出了四个方面的对策：</w:t>
      </w:r>
      <w:r w:rsidR="001922F0" w:rsidRPr="0062142C">
        <w:rPr>
          <w:rFonts w:asciiTheme="minorEastAsia" w:hAnsiTheme="minorEastAsia" w:cs="Times New Roman"/>
          <w:kern w:val="0"/>
          <w:sz w:val="24"/>
          <w:szCs w:val="24"/>
        </w:rPr>
        <w:t>更新思想观念，拓展民主管理渠道</w:t>
      </w:r>
      <w:r w:rsidR="00B27587" w:rsidRPr="0062142C">
        <w:rPr>
          <w:rFonts w:asciiTheme="minorEastAsia" w:hAnsiTheme="minorEastAsia" w:cs="Times New Roman"/>
          <w:kern w:val="0"/>
          <w:sz w:val="24"/>
          <w:szCs w:val="24"/>
        </w:rPr>
        <w:t>；</w:t>
      </w:r>
      <w:r w:rsidR="001922F0" w:rsidRPr="0062142C">
        <w:rPr>
          <w:rFonts w:asciiTheme="minorEastAsia" w:hAnsiTheme="minorEastAsia" w:cs="Times New Roman"/>
          <w:kern w:val="0"/>
          <w:sz w:val="24"/>
          <w:szCs w:val="24"/>
        </w:rPr>
        <w:t>提升内容质量，搭建师德建设平台</w:t>
      </w:r>
      <w:r w:rsidR="00B27587" w:rsidRPr="0062142C">
        <w:rPr>
          <w:rFonts w:asciiTheme="minorEastAsia" w:hAnsiTheme="minorEastAsia" w:cs="Times New Roman"/>
          <w:kern w:val="0"/>
          <w:sz w:val="24"/>
          <w:szCs w:val="24"/>
        </w:rPr>
        <w:t>；</w:t>
      </w:r>
      <w:r w:rsidR="001922F0" w:rsidRPr="0062142C">
        <w:rPr>
          <w:rFonts w:asciiTheme="minorEastAsia" w:hAnsiTheme="minorEastAsia" w:cs="Times New Roman"/>
          <w:kern w:val="0"/>
          <w:sz w:val="24"/>
          <w:szCs w:val="24"/>
        </w:rPr>
        <w:t>加大基础投入，丰富文化生活载体</w:t>
      </w:r>
      <w:r w:rsidR="00B27587" w:rsidRPr="0062142C">
        <w:rPr>
          <w:rFonts w:asciiTheme="minorEastAsia" w:hAnsiTheme="minorEastAsia" w:cs="Times New Roman"/>
          <w:kern w:val="0"/>
          <w:sz w:val="24"/>
          <w:szCs w:val="24"/>
        </w:rPr>
        <w:t>；</w:t>
      </w:r>
      <w:r w:rsidR="001922F0" w:rsidRPr="0062142C">
        <w:rPr>
          <w:rFonts w:asciiTheme="minorEastAsia" w:hAnsiTheme="minorEastAsia" w:cs="Times New Roman"/>
          <w:kern w:val="0"/>
          <w:sz w:val="24"/>
          <w:szCs w:val="24"/>
        </w:rPr>
        <w:t>提高自身素质，做好舆情应对工作。</w:t>
      </w:r>
      <w:r w:rsidR="00D22941" w:rsidRPr="0062142C">
        <w:rPr>
          <w:rFonts w:asciiTheme="minorEastAsia" w:hAnsiTheme="minorEastAsia" w:cs="Times New Roman" w:hint="eastAsia"/>
          <w:kern w:val="0"/>
          <w:sz w:val="24"/>
          <w:szCs w:val="24"/>
        </w:rPr>
        <w:t>郭振纲</w:t>
      </w:r>
      <w:r w:rsidRPr="0062142C">
        <w:rPr>
          <w:rFonts w:asciiTheme="minorEastAsia" w:hAnsiTheme="minorEastAsia" w:cs="Times New Roman" w:hint="eastAsia"/>
          <w:kern w:val="0"/>
          <w:sz w:val="24"/>
          <w:szCs w:val="24"/>
        </w:rPr>
        <w:t>提出</w:t>
      </w:r>
      <w:r w:rsidR="00D22941" w:rsidRPr="0062142C">
        <w:rPr>
          <w:rFonts w:asciiTheme="minorEastAsia" w:hAnsiTheme="minorEastAsia" w:cs="Times New Roman"/>
          <w:kern w:val="0"/>
          <w:sz w:val="24"/>
          <w:szCs w:val="24"/>
        </w:rPr>
        <w:t>“互联网+工会”</w:t>
      </w:r>
      <w:r w:rsidR="00D22941" w:rsidRPr="0062142C">
        <w:rPr>
          <w:rFonts w:asciiTheme="minorEastAsia" w:hAnsiTheme="minorEastAsia" w:cs="Times New Roman" w:hint="eastAsia"/>
          <w:kern w:val="0"/>
          <w:sz w:val="24"/>
          <w:szCs w:val="24"/>
        </w:rPr>
        <w:t>应包含的</w:t>
      </w:r>
      <w:r w:rsidR="001922F0" w:rsidRPr="0062142C">
        <w:rPr>
          <w:rFonts w:asciiTheme="minorEastAsia" w:hAnsiTheme="minorEastAsia" w:cs="Times New Roman"/>
          <w:kern w:val="0"/>
          <w:sz w:val="24"/>
          <w:szCs w:val="24"/>
        </w:rPr>
        <w:t>元素</w:t>
      </w:r>
      <w:r w:rsidR="00D22941" w:rsidRPr="0062142C">
        <w:rPr>
          <w:rFonts w:asciiTheme="minorEastAsia" w:hAnsiTheme="minorEastAsia" w:cs="Times New Roman" w:hint="eastAsia"/>
          <w:kern w:val="0"/>
          <w:sz w:val="24"/>
          <w:szCs w:val="24"/>
        </w:rPr>
        <w:t>有</w:t>
      </w:r>
      <w:r w:rsidR="00A37319" w:rsidRPr="0062142C">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构建统一的互联网平台；内容体现信息化；服务方式网络化</w:t>
      </w:r>
      <w:r w:rsidR="00C903F5" w:rsidRPr="0062142C">
        <w:rPr>
          <w:rFonts w:asciiTheme="minorEastAsia" w:hAnsiTheme="minorEastAsia" w:cs="Times New Roman"/>
          <w:kern w:val="0"/>
          <w:sz w:val="24"/>
          <w:szCs w:val="24"/>
        </w:rPr>
        <w:t>。</w:t>
      </w:r>
      <w:r w:rsidR="00D22941" w:rsidRPr="0062142C">
        <w:rPr>
          <w:rFonts w:asciiTheme="minorEastAsia" w:hAnsiTheme="minorEastAsia" w:cs="Times New Roman" w:hint="eastAsia"/>
          <w:kern w:val="0"/>
          <w:sz w:val="24"/>
          <w:szCs w:val="24"/>
        </w:rPr>
        <w:t>要</w:t>
      </w:r>
      <w:r w:rsidR="001922F0" w:rsidRPr="0062142C">
        <w:rPr>
          <w:rFonts w:asciiTheme="minorEastAsia" w:hAnsiTheme="minorEastAsia" w:cs="Times New Roman"/>
          <w:kern w:val="0"/>
          <w:sz w:val="24"/>
          <w:szCs w:val="24"/>
        </w:rPr>
        <w:t>进行顶层规划，要有设计、有规划、有步骤、有重点、有内容、有渠道，不能满足于形式化，不要以为建立了网站、微博、微信、APP就等于是“互联网+工会”。“互联网+工会”要以实现工会四项职能为核心，围绕工会职能谋划工会的网络建设</w:t>
      </w:r>
      <w:r w:rsidR="00F00353">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要突出工会与职工的互动，不断创新工会工作方式方法，将工会工作与互联网深度融合起来，实现工作管理模式、服务职工模式的转型升级。</w:t>
      </w:r>
      <w:r w:rsidR="00CC17E5">
        <w:rPr>
          <w:rFonts w:asciiTheme="minorEastAsia" w:hAnsiTheme="minorEastAsia" w:cs="Times New Roman" w:hint="eastAsia"/>
          <w:kern w:val="0"/>
          <w:sz w:val="24"/>
          <w:szCs w:val="24"/>
        </w:rPr>
        <w:t>杨均等提出</w:t>
      </w:r>
      <w:r w:rsidR="002F7219" w:rsidRPr="0062142C">
        <w:rPr>
          <w:rFonts w:asciiTheme="minorEastAsia" w:hAnsiTheme="minorEastAsia" w:cs="Times New Roman"/>
          <w:kern w:val="0"/>
          <w:sz w:val="24"/>
          <w:szCs w:val="24"/>
        </w:rPr>
        <w:t>工会新媒体建设</w:t>
      </w:r>
      <w:r w:rsidR="00CC17E5">
        <w:rPr>
          <w:rFonts w:asciiTheme="minorEastAsia" w:hAnsiTheme="minorEastAsia" w:cs="Times New Roman" w:hint="eastAsia"/>
          <w:kern w:val="0"/>
          <w:sz w:val="24"/>
          <w:szCs w:val="24"/>
        </w:rPr>
        <w:t>要以</w:t>
      </w:r>
      <w:r w:rsidR="002F7219" w:rsidRPr="0062142C">
        <w:rPr>
          <w:rFonts w:asciiTheme="minorEastAsia" w:hAnsiTheme="minorEastAsia" w:cs="Times New Roman"/>
          <w:kern w:val="0"/>
          <w:sz w:val="24"/>
          <w:szCs w:val="24"/>
        </w:rPr>
        <w:t>用户为王(以新心态贴近职工</w:t>
      </w:r>
      <w:r w:rsidR="003C36AC">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以新语态走近职工</w:t>
      </w:r>
      <w:r w:rsidR="003C36AC">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以新形态引领职工</w:t>
      </w:r>
      <w:r w:rsidR="00CC17E5">
        <w:rPr>
          <w:rFonts w:asciiTheme="minorEastAsia" w:hAnsiTheme="minorEastAsia" w:cs="Times New Roman"/>
          <w:kern w:val="0"/>
          <w:sz w:val="24"/>
          <w:szCs w:val="24"/>
        </w:rPr>
        <w:t>)</w:t>
      </w:r>
      <w:r w:rsidR="00CC17E5">
        <w:rPr>
          <w:rFonts w:asciiTheme="minorEastAsia" w:hAnsiTheme="minorEastAsia" w:cs="Times New Roman" w:hint="eastAsia"/>
          <w:kern w:val="0"/>
          <w:sz w:val="24"/>
          <w:szCs w:val="24"/>
        </w:rPr>
        <w:t>，以</w:t>
      </w:r>
      <w:r w:rsidR="002F7219" w:rsidRPr="0062142C">
        <w:rPr>
          <w:rFonts w:asciiTheme="minorEastAsia" w:hAnsiTheme="minorEastAsia" w:cs="Times New Roman"/>
          <w:kern w:val="0"/>
          <w:sz w:val="24"/>
          <w:szCs w:val="24"/>
        </w:rPr>
        <w:t>互联为魂(新媒体互联</w:t>
      </w:r>
      <w:r w:rsidR="003C36AC">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信息互享</w:t>
      </w:r>
      <w:r w:rsidR="003C36AC">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职工互动)</w:t>
      </w:r>
      <w:r w:rsidR="003C36AC">
        <w:rPr>
          <w:rFonts w:asciiTheme="minorEastAsia" w:hAnsiTheme="minorEastAsia" w:cs="Times New Roman" w:hint="eastAsia"/>
          <w:kern w:val="0"/>
          <w:sz w:val="24"/>
          <w:szCs w:val="24"/>
        </w:rPr>
        <w:t>，</w:t>
      </w:r>
      <w:r w:rsidR="00CC17E5">
        <w:rPr>
          <w:rFonts w:asciiTheme="minorEastAsia" w:hAnsiTheme="minorEastAsia" w:cs="Times New Roman" w:hint="eastAsia"/>
          <w:kern w:val="0"/>
          <w:sz w:val="24"/>
          <w:szCs w:val="24"/>
        </w:rPr>
        <w:t>以</w:t>
      </w:r>
      <w:r w:rsidR="002F7219" w:rsidRPr="0062142C">
        <w:rPr>
          <w:rFonts w:asciiTheme="minorEastAsia" w:hAnsiTheme="minorEastAsia" w:cs="Times New Roman"/>
          <w:kern w:val="0"/>
          <w:sz w:val="24"/>
          <w:szCs w:val="24"/>
        </w:rPr>
        <w:t>内容为源(快</w:t>
      </w:r>
      <w:proofErr w:type="gramStart"/>
      <w:r w:rsidR="002F7219" w:rsidRPr="0062142C">
        <w:rPr>
          <w:rFonts w:asciiTheme="minorEastAsia" w:hAnsiTheme="minorEastAsia" w:cs="Times New Roman"/>
          <w:kern w:val="0"/>
          <w:sz w:val="24"/>
          <w:szCs w:val="24"/>
        </w:rPr>
        <w:t>准结合</w:t>
      </w:r>
      <w:proofErr w:type="gramEnd"/>
      <w:r w:rsidR="002F7219" w:rsidRPr="0062142C">
        <w:rPr>
          <w:rFonts w:asciiTheme="minorEastAsia" w:hAnsiTheme="minorEastAsia" w:cs="Times New Roman"/>
          <w:kern w:val="0"/>
          <w:sz w:val="24"/>
          <w:szCs w:val="24"/>
        </w:rPr>
        <w:t>凸显引导力</w:t>
      </w:r>
      <w:r w:rsidR="003C36AC">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清新活泼引领轻松阅读</w:t>
      </w:r>
      <w:r w:rsidR="003C36AC">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可视化丰富传播形式)</w:t>
      </w:r>
      <w:r w:rsidR="003C36AC">
        <w:rPr>
          <w:rFonts w:asciiTheme="minorEastAsia" w:hAnsiTheme="minorEastAsia" w:cs="Times New Roman" w:hint="eastAsia"/>
          <w:kern w:val="0"/>
          <w:sz w:val="24"/>
          <w:szCs w:val="24"/>
        </w:rPr>
        <w:t>。</w:t>
      </w:r>
      <w:proofErr w:type="gramStart"/>
      <w:r w:rsidR="002F7219" w:rsidRPr="0062142C">
        <w:rPr>
          <w:rFonts w:asciiTheme="minorEastAsia" w:hAnsiTheme="minorEastAsia" w:cs="Times New Roman"/>
          <w:color w:val="242424"/>
          <w:sz w:val="24"/>
          <w:szCs w:val="24"/>
        </w:rPr>
        <w:t>单鸿涛</w:t>
      </w:r>
      <w:proofErr w:type="gramEnd"/>
      <w:r w:rsidR="002F7219" w:rsidRPr="0062142C">
        <w:rPr>
          <w:rFonts w:asciiTheme="minorEastAsia" w:hAnsiTheme="minorEastAsia" w:cs="Times New Roman"/>
          <w:color w:val="242424"/>
          <w:sz w:val="24"/>
          <w:szCs w:val="24"/>
        </w:rPr>
        <w:t>等</w:t>
      </w:r>
      <w:r w:rsidR="002F7219" w:rsidRPr="0062142C">
        <w:rPr>
          <w:rFonts w:asciiTheme="minorEastAsia" w:hAnsiTheme="minorEastAsia" w:cs="Times New Roman" w:hint="eastAsia"/>
          <w:color w:val="242424"/>
          <w:sz w:val="24"/>
          <w:szCs w:val="24"/>
        </w:rPr>
        <w:t>建议</w:t>
      </w:r>
      <w:r w:rsidR="002F7219" w:rsidRPr="0062142C">
        <w:rPr>
          <w:rFonts w:asciiTheme="minorEastAsia" w:hAnsiTheme="minorEastAsia" w:cs="Times New Roman"/>
          <w:kern w:val="0"/>
          <w:sz w:val="24"/>
          <w:szCs w:val="24"/>
        </w:rPr>
        <w:t>深层了解青年教师思想和发展状况的</w:t>
      </w:r>
      <w:proofErr w:type="gramStart"/>
      <w:r w:rsidR="002F7219" w:rsidRPr="0062142C">
        <w:rPr>
          <w:rFonts w:asciiTheme="minorEastAsia" w:hAnsiTheme="minorEastAsia" w:cs="Times New Roman"/>
          <w:kern w:val="0"/>
          <w:sz w:val="24"/>
          <w:szCs w:val="24"/>
        </w:rPr>
        <w:t>渠道应趋多样化</w:t>
      </w:r>
      <w:proofErr w:type="gramEnd"/>
      <w:r w:rsidR="002F7219" w:rsidRPr="0062142C">
        <w:rPr>
          <w:rFonts w:asciiTheme="minorEastAsia" w:hAnsiTheme="minorEastAsia" w:cs="Times New Roman"/>
          <w:kern w:val="0"/>
          <w:sz w:val="24"/>
          <w:szCs w:val="24"/>
        </w:rPr>
        <w:t>，可以采用网络、</w:t>
      </w:r>
      <w:proofErr w:type="gramStart"/>
      <w:r w:rsidR="002F7219" w:rsidRPr="0062142C">
        <w:rPr>
          <w:rFonts w:asciiTheme="minorEastAsia" w:hAnsiTheme="minorEastAsia" w:cs="Times New Roman"/>
          <w:kern w:val="0"/>
          <w:sz w:val="24"/>
          <w:szCs w:val="24"/>
        </w:rPr>
        <w:t>微信等</w:t>
      </w:r>
      <w:proofErr w:type="gramEnd"/>
      <w:r w:rsidR="002F7219" w:rsidRPr="0062142C">
        <w:rPr>
          <w:rFonts w:asciiTheme="minorEastAsia" w:hAnsiTheme="minorEastAsia" w:cs="Times New Roman"/>
          <w:kern w:val="0"/>
          <w:sz w:val="24"/>
          <w:szCs w:val="24"/>
        </w:rPr>
        <w:t>新媒体打造数字化求助平台</w:t>
      </w:r>
      <w:r w:rsidR="00AE1B50">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建立邮箱、</w:t>
      </w:r>
      <w:proofErr w:type="gramStart"/>
      <w:r w:rsidR="002F7219" w:rsidRPr="0062142C">
        <w:rPr>
          <w:rFonts w:asciiTheme="minorEastAsia" w:hAnsiTheme="minorEastAsia" w:cs="Times New Roman"/>
          <w:kern w:val="0"/>
          <w:sz w:val="24"/>
          <w:szCs w:val="24"/>
        </w:rPr>
        <w:t>微信等</w:t>
      </w:r>
      <w:proofErr w:type="gramEnd"/>
      <w:r w:rsidR="002F7219" w:rsidRPr="0062142C">
        <w:rPr>
          <w:rFonts w:asciiTheme="minorEastAsia" w:hAnsiTheme="minorEastAsia" w:cs="Times New Roman"/>
          <w:kern w:val="0"/>
          <w:sz w:val="24"/>
          <w:szCs w:val="24"/>
        </w:rPr>
        <w:t>多样化的困难求助渠道</w:t>
      </w:r>
      <w:r w:rsidR="00AE1B50">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构建提升青年教师职业能力的交流平台</w:t>
      </w:r>
      <w:r w:rsidR="00AE1B50">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搭建网络上的心理指导、思想指导的平台</w:t>
      </w:r>
      <w:r w:rsidR="00AE1B50">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开发生活专线平台</w:t>
      </w:r>
      <w:r w:rsidR="00203663">
        <w:rPr>
          <w:rFonts w:asciiTheme="minorEastAsia" w:hAnsiTheme="minorEastAsia" w:cs="Times New Roman" w:hint="eastAsia"/>
          <w:kern w:val="0"/>
          <w:sz w:val="24"/>
          <w:szCs w:val="24"/>
        </w:rPr>
        <w:t>；</w:t>
      </w:r>
      <w:r w:rsidR="002F7219" w:rsidRPr="0062142C">
        <w:rPr>
          <w:rFonts w:asciiTheme="minorEastAsia" w:hAnsiTheme="minorEastAsia" w:cs="Times New Roman"/>
          <w:kern w:val="0"/>
          <w:sz w:val="24"/>
          <w:szCs w:val="24"/>
        </w:rPr>
        <w:t>形成红娘专线、相亲专线网络平台</w:t>
      </w:r>
      <w:r w:rsidR="00AE1B50">
        <w:rPr>
          <w:rFonts w:asciiTheme="minorEastAsia" w:hAnsiTheme="minorEastAsia" w:cs="Times New Roman" w:hint="eastAsia"/>
          <w:kern w:val="0"/>
          <w:sz w:val="24"/>
          <w:szCs w:val="24"/>
        </w:rPr>
        <w:t>。</w:t>
      </w:r>
      <w:r w:rsidR="00203663">
        <w:rPr>
          <w:rFonts w:asciiTheme="minorEastAsia" w:hAnsiTheme="minorEastAsia" w:cs="Times New Roman" w:hint="eastAsia"/>
          <w:kern w:val="0"/>
          <w:sz w:val="24"/>
          <w:szCs w:val="24"/>
        </w:rPr>
        <w:t>陈晓燕认为，</w:t>
      </w:r>
      <w:r w:rsidR="007A577B">
        <w:rPr>
          <w:rFonts w:asciiTheme="minorEastAsia" w:hAnsiTheme="minorEastAsia" w:cs="Times New Roman" w:hint="eastAsia"/>
          <w:kern w:val="0"/>
          <w:sz w:val="24"/>
          <w:szCs w:val="24"/>
        </w:rPr>
        <w:t>“互联网+”要</w:t>
      </w:r>
      <w:r w:rsidR="001922F0" w:rsidRPr="0062142C">
        <w:rPr>
          <w:rFonts w:asciiTheme="minorEastAsia" w:hAnsiTheme="minorEastAsia" w:cs="Times New Roman"/>
          <w:kern w:val="0"/>
          <w:sz w:val="24"/>
          <w:szCs w:val="24"/>
        </w:rPr>
        <w:t>真正以职工需求为导向</w:t>
      </w:r>
      <w:r w:rsidR="00C903F5" w:rsidRPr="0062142C">
        <w:rPr>
          <w:rFonts w:asciiTheme="minorEastAsia" w:hAnsiTheme="minorEastAsia" w:cs="Times New Roman"/>
          <w:kern w:val="0"/>
          <w:sz w:val="24"/>
          <w:szCs w:val="24"/>
        </w:rPr>
        <w:t>，</w:t>
      </w:r>
      <w:r w:rsidR="001922F0" w:rsidRPr="0062142C">
        <w:rPr>
          <w:rFonts w:asciiTheme="minorEastAsia" w:hAnsiTheme="minorEastAsia" w:cs="Times New Roman"/>
          <w:kern w:val="0"/>
          <w:sz w:val="24"/>
          <w:szCs w:val="24"/>
        </w:rPr>
        <w:t>顺应“双微”发展特点，以直观的方式和亲切的语言，贴近职工群众；</w:t>
      </w:r>
      <w:r w:rsidR="007A577B">
        <w:rPr>
          <w:rFonts w:asciiTheme="minorEastAsia" w:hAnsiTheme="minorEastAsia" w:cs="Times New Roman" w:hint="eastAsia"/>
          <w:kern w:val="0"/>
          <w:sz w:val="24"/>
          <w:szCs w:val="24"/>
        </w:rPr>
        <w:t>要</w:t>
      </w:r>
      <w:r w:rsidR="001922F0" w:rsidRPr="0062142C">
        <w:rPr>
          <w:rFonts w:asciiTheme="minorEastAsia" w:hAnsiTheme="minorEastAsia" w:cs="Times New Roman"/>
          <w:kern w:val="0"/>
          <w:sz w:val="24"/>
          <w:szCs w:val="24"/>
        </w:rPr>
        <w:t>从方便职工出发</w:t>
      </w:r>
      <w:r w:rsidR="007A577B">
        <w:rPr>
          <w:rFonts w:asciiTheme="minorEastAsia" w:hAnsiTheme="minorEastAsia" w:cs="Times New Roman" w:hint="eastAsia"/>
          <w:kern w:val="0"/>
          <w:sz w:val="24"/>
          <w:szCs w:val="24"/>
        </w:rPr>
        <w:t>；要</w:t>
      </w:r>
      <w:r w:rsidR="001922F0" w:rsidRPr="0062142C">
        <w:rPr>
          <w:rFonts w:asciiTheme="minorEastAsia" w:hAnsiTheme="minorEastAsia" w:cs="Times New Roman"/>
          <w:kern w:val="0"/>
          <w:sz w:val="24"/>
          <w:szCs w:val="24"/>
        </w:rPr>
        <w:t>对线下工作流程进行优化重组，建立配套机制，使线上线下相互促进、有机融合；</w:t>
      </w:r>
      <w:r w:rsidR="007A577B">
        <w:rPr>
          <w:rFonts w:asciiTheme="minorEastAsia" w:hAnsiTheme="minorEastAsia" w:cs="Times New Roman" w:hint="eastAsia"/>
          <w:kern w:val="0"/>
          <w:sz w:val="24"/>
          <w:szCs w:val="24"/>
        </w:rPr>
        <w:t>要</w:t>
      </w:r>
      <w:r w:rsidR="001922F0" w:rsidRPr="0062142C">
        <w:rPr>
          <w:rFonts w:asciiTheme="minorEastAsia" w:hAnsiTheme="minorEastAsia" w:cs="Times New Roman"/>
          <w:kern w:val="0"/>
          <w:sz w:val="24"/>
          <w:szCs w:val="24"/>
        </w:rPr>
        <w:t>力图实现工会内部信息共享</w:t>
      </w:r>
      <w:r w:rsidR="007A577B">
        <w:rPr>
          <w:rFonts w:asciiTheme="minorEastAsia" w:hAnsiTheme="minorEastAsia" w:cs="Times New Roman" w:hint="eastAsia"/>
          <w:kern w:val="0"/>
          <w:sz w:val="24"/>
          <w:szCs w:val="24"/>
        </w:rPr>
        <w:t>。</w:t>
      </w:r>
    </w:p>
    <w:p w:rsidR="009520F5" w:rsidRDefault="009520F5" w:rsidP="0062142C">
      <w:pPr>
        <w:ind w:firstLineChars="200" w:firstLine="480"/>
        <w:rPr>
          <w:rFonts w:asciiTheme="minorEastAsia" w:hAnsiTheme="minorEastAsia" w:cs="Times New Roman"/>
          <w:kern w:val="0"/>
          <w:sz w:val="24"/>
          <w:szCs w:val="24"/>
        </w:rPr>
      </w:pPr>
      <w:r w:rsidRPr="0062142C">
        <w:rPr>
          <w:rFonts w:asciiTheme="minorEastAsia" w:hAnsiTheme="minorEastAsia" w:cs="Times New Roman"/>
          <w:kern w:val="0"/>
          <w:sz w:val="24"/>
          <w:szCs w:val="24"/>
        </w:rPr>
        <w:t>“互联网+工会”工作中的这个“+”，不仅给工会插上信息化的翅膀，提升工作创新能力和工作效率，还要带动工会干部工作思维转变、工作态度转变、工作作风转变、工作技能转变。</w:t>
      </w:r>
    </w:p>
    <w:p w:rsidR="001922F0" w:rsidRPr="0062142C" w:rsidRDefault="00B86E57" w:rsidP="002F7219">
      <w:pPr>
        <w:ind w:firstLineChars="200" w:firstLine="480"/>
        <w:rPr>
          <w:rFonts w:asciiTheme="minorEastAsia" w:hAnsiTheme="minorEastAsia" w:cs="Times New Roman"/>
          <w:kern w:val="0"/>
          <w:sz w:val="24"/>
          <w:szCs w:val="24"/>
        </w:rPr>
      </w:pPr>
      <w:r w:rsidRPr="0062142C">
        <w:rPr>
          <w:rFonts w:asciiTheme="minorEastAsia" w:hAnsiTheme="minorEastAsia" w:cs="Times New Roman" w:hint="eastAsia"/>
          <w:kern w:val="0"/>
          <w:sz w:val="24"/>
          <w:szCs w:val="24"/>
        </w:rPr>
        <w:t>（2）</w:t>
      </w:r>
      <w:r w:rsidR="001922F0" w:rsidRPr="0062142C">
        <w:rPr>
          <w:rFonts w:asciiTheme="minorEastAsia" w:hAnsiTheme="minorEastAsia" w:cs="Times New Roman"/>
          <w:kern w:val="0"/>
          <w:sz w:val="24"/>
          <w:szCs w:val="24"/>
        </w:rPr>
        <w:t>创新应用</w:t>
      </w:r>
      <w:r w:rsidRPr="0062142C">
        <w:rPr>
          <w:rFonts w:asciiTheme="minorEastAsia" w:hAnsiTheme="minorEastAsia" w:cs="Times New Roman" w:hint="eastAsia"/>
          <w:kern w:val="0"/>
          <w:sz w:val="24"/>
          <w:szCs w:val="24"/>
        </w:rPr>
        <w:t>究</w:t>
      </w:r>
    </w:p>
    <w:p w:rsidR="001922F0" w:rsidRPr="0062142C" w:rsidRDefault="009520F5" w:rsidP="00570DB5">
      <w:pPr>
        <w:ind w:firstLineChars="200" w:firstLine="480"/>
        <w:rPr>
          <w:rFonts w:asciiTheme="minorEastAsia" w:hAnsiTheme="minorEastAsia" w:cs="Times New Roman"/>
          <w:kern w:val="0"/>
          <w:sz w:val="24"/>
          <w:szCs w:val="24"/>
        </w:rPr>
      </w:pPr>
      <w:r>
        <w:rPr>
          <w:rFonts w:asciiTheme="minorEastAsia" w:hAnsiTheme="minorEastAsia" w:cs="Times New Roman" w:hint="eastAsia"/>
          <w:kern w:val="0"/>
          <w:sz w:val="24"/>
          <w:szCs w:val="24"/>
        </w:rPr>
        <w:t>张春生认为要</w:t>
      </w:r>
      <w:r w:rsidR="001922F0" w:rsidRPr="0062142C">
        <w:rPr>
          <w:rFonts w:asciiTheme="minorEastAsia" w:hAnsiTheme="minorEastAsia" w:cs="Times New Roman"/>
          <w:kern w:val="0"/>
          <w:sz w:val="24"/>
          <w:szCs w:val="24"/>
        </w:rPr>
        <w:t>抓好</w:t>
      </w:r>
      <w:r w:rsidR="00D72BF9">
        <w:rPr>
          <w:rFonts w:asciiTheme="minorEastAsia" w:hAnsiTheme="minorEastAsia" w:cs="Times New Roman"/>
          <w:kern w:val="0"/>
          <w:sz w:val="24"/>
          <w:szCs w:val="24"/>
        </w:rPr>
        <w:t>“</w:t>
      </w:r>
      <w:r w:rsidR="001922F0" w:rsidRPr="0062142C">
        <w:rPr>
          <w:rFonts w:asciiTheme="minorEastAsia" w:hAnsiTheme="minorEastAsia" w:cs="Times New Roman"/>
          <w:kern w:val="0"/>
          <w:sz w:val="24"/>
          <w:szCs w:val="24"/>
        </w:rPr>
        <w:t>互联网＋”体系建设(工会信息化标准体系建设</w:t>
      </w:r>
      <w:r w:rsidR="00D72BF9">
        <w:rPr>
          <w:rFonts w:asciiTheme="minorEastAsia" w:hAnsiTheme="minorEastAsia" w:cs="Times New Roman"/>
          <w:kern w:val="0"/>
          <w:sz w:val="24"/>
          <w:szCs w:val="24"/>
        </w:rPr>
        <w:t>,</w:t>
      </w:r>
      <w:r w:rsidR="001922F0" w:rsidRPr="0062142C">
        <w:rPr>
          <w:rFonts w:asciiTheme="minorEastAsia" w:hAnsiTheme="minorEastAsia" w:cs="Times New Roman"/>
          <w:kern w:val="0"/>
          <w:sz w:val="24"/>
          <w:szCs w:val="24"/>
        </w:rPr>
        <w:t>工会工作管理模式平台建设)</w:t>
      </w:r>
      <w:r>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以</w:t>
      </w:r>
      <w:r w:rsidR="005B2258">
        <w:rPr>
          <w:rFonts w:asciiTheme="minorEastAsia" w:hAnsiTheme="minorEastAsia" w:cs="Times New Roman"/>
          <w:kern w:val="0"/>
          <w:sz w:val="24"/>
          <w:szCs w:val="24"/>
        </w:rPr>
        <w:t>“</w:t>
      </w:r>
      <w:r w:rsidR="001922F0" w:rsidRPr="0062142C">
        <w:rPr>
          <w:rFonts w:asciiTheme="minorEastAsia" w:hAnsiTheme="minorEastAsia" w:cs="Times New Roman"/>
          <w:kern w:val="0"/>
          <w:sz w:val="24"/>
          <w:szCs w:val="24"/>
        </w:rPr>
        <w:t>微工会</w:t>
      </w:r>
      <w:r w:rsidR="005B2258">
        <w:rPr>
          <w:rFonts w:asciiTheme="minorEastAsia" w:hAnsiTheme="minorEastAsia" w:cs="Times New Roman"/>
          <w:kern w:val="0"/>
          <w:sz w:val="24"/>
          <w:szCs w:val="24"/>
        </w:rPr>
        <w:t>”</w:t>
      </w:r>
      <w:r w:rsidR="001922F0" w:rsidRPr="0062142C">
        <w:rPr>
          <w:rFonts w:asciiTheme="minorEastAsia" w:hAnsiTheme="minorEastAsia" w:cs="Times New Roman"/>
          <w:kern w:val="0"/>
          <w:sz w:val="24"/>
          <w:szCs w:val="24"/>
        </w:rPr>
        <w:t>助推“云服务”（打造</w:t>
      </w:r>
      <w:proofErr w:type="gramStart"/>
      <w:r w:rsidR="001922F0" w:rsidRPr="0062142C">
        <w:rPr>
          <w:rFonts w:asciiTheme="minorEastAsia" w:hAnsiTheme="minorEastAsia" w:cs="Times New Roman"/>
          <w:kern w:val="0"/>
          <w:sz w:val="24"/>
          <w:szCs w:val="24"/>
        </w:rPr>
        <w:t>微信公众务</w:t>
      </w:r>
      <w:proofErr w:type="gramEnd"/>
      <w:r w:rsidR="001922F0" w:rsidRPr="0062142C">
        <w:rPr>
          <w:rFonts w:asciiTheme="minorEastAsia" w:hAnsiTheme="minorEastAsia" w:cs="Times New Roman"/>
          <w:kern w:val="0"/>
          <w:sz w:val="24"/>
          <w:szCs w:val="24"/>
        </w:rPr>
        <w:t xml:space="preserve">平台, </w:t>
      </w:r>
      <w:proofErr w:type="gramStart"/>
      <w:r w:rsidR="001922F0" w:rsidRPr="0062142C">
        <w:rPr>
          <w:rFonts w:asciiTheme="minorEastAsia" w:hAnsiTheme="minorEastAsia" w:cs="Times New Roman"/>
          <w:kern w:val="0"/>
          <w:sz w:val="24"/>
          <w:szCs w:val="24"/>
        </w:rPr>
        <w:lastRenderedPageBreak/>
        <w:t>网聚“职工”</w:t>
      </w:r>
      <w:proofErr w:type="gramEnd"/>
      <w:r w:rsidR="00D72BF9">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丰富“网上服务菜单”）</w:t>
      </w:r>
      <w:r w:rsidR="00632C96">
        <w:rPr>
          <w:rFonts w:asciiTheme="minorEastAsia" w:hAnsiTheme="minorEastAsia" w:cs="Times New Roman" w:hint="eastAsia"/>
          <w:kern w:val="0"/>
          <w:sz w:val="24"/>
          <w:szCs w:val="24"/>
        </w:rPr>
        <w:t>，</w:t>
      </w:r>
      <w:r>
        <w:rPr>
          <w:rFonts w:asciiTheme="minorEastAsia" w:hAnsiTheme="minorEastAsia" w:cs="Times New Roman" w:hint="eastAsia"/>
          <w:kern w:val="0"/>
          <w:sz w:val="24"/>
          <w:szCs w:val="24"/>
        </w:rPr>
        <w:t>加强</w:t>
      </w:r>
      <w:r w:rsidR="001922F0" w:rsidRPr="0062142C">
        <w:rPr>
          <w:rFonts w:asciiTheme="minorEastAsia" w:hAnsiTheme="minorEastAsia" w:cs="Times New Roman"/>
          <w:kern w:val="0"/>
          <w:sz w:val="24"/>
          <w:szCs w:val="24"/>
        </w:rPr>
        <w:t>工会人才队伍建设。</w:t>
      </w:r>
      <w:r w:rsidR="005B1BB5" w:rsidRPr="0062142C">
        <w:rPr>
          <w:rFonts w:asciiTheme="minorEastAsia" w:hAnsiTheme="minorEastAsia" w:cs="Times New Roman" w:hint="eastAsia"/>
          <w:kern w:val="0"/>
          <w:sz w:val="24"/>
          <w:szCs w:val="24"/>
        </w:rPr>
        <w:t>罗志勇等</w:t>
      </w:r>
      <w:r w:rsidR="00D72BF9">
        <w:rPr>
          <w:rFonts w:asciiTheme="minorEastAsia" w:hAnsiTheme="minorEastAsia" w:cs="Times New Roman"/>
          <w:kern w:val="0"/>
          <w:sz w:val="24"/>
          <w:szCs w:val="24"/>
        </w:rPr>
        <w:t>以工会职工服务系统（网络、微信、手机客户端）平台为载体，建立一套较为完善的基础信息系统和快速服务系统，走出</w:t>
      </w:r>
      <w:r w:rsidR="001922F0" w:rsidRPr="0062142C">
        <w:rPr>
          <w:rFonts w:asciiTheme="minorEastAsia" w:hAnsiTheme="minorEastAsia" w:cs="Times New Roman"/>
          <w:kern w:val="0"/>
          <w:sz w:val="24"/>
          <w:szCs w:val="24"/>
        </w:rPr>
        <w:t>一条“互联网+”普惠服务职工的新路子。</w:t>
      </w:r>
      <w:r>
        <w:rPr>
          <w:rFonts w:asciiTheme="minorEastAsia" w:hAnsiTheme="minorEastAsia" w:cs="Times New Roman" w:hint="eastAsia"/>
          <w:kern w:val="0"/>
          <w:sz w:val="24"/>
          <w:szCs w:val="24"/>
        </w:rPr>
        <w:t>陕西省民办高校</w:t>
      </w:r>
      <w:r w:rsidR="001922F0" w:rsidRPr="0062142C">
        <w:rPr>
          <w:rFonts w:asciiTheme="minorEastAsia" w:hAnsiTheme="minorEastAsia" w:cs="Times New Roman"/>
          <w:kern w:val="0"/>
          <w:sz w:val="24"/>
          <w:szCs w:val="24"/>
        </w:rPr>
        <w:t>借助网络增强工会工作活力,</w:t>
      </w:r>
      <w:r w:rsidR="00D72BF9">
        <w:rPr>
          <w:rFonts w:asciiTheme="minorEastAsia" w:hAnsiTheme="minorEastAsia" w:cs="Times New Roman"/>
          <w:kern w:val="0"/>
          <w:sz w:val="24"/>
          <w:szCs w:val="24"/>
        </w:rPr>
        <w:t>推进学习型工会建设</w:t>
      </w:r>
      <w:r w:rsidR="00074AB7">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建设网络化的信息服务平台</w:t>
      </w:r>
      <w:r w:rsidR="00A65ECA">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苏州工业园区通过“一网两平台”体现“宣传工会工作、服务基层工会、联系职工群众”的宗旨</w:t>
      </w:r>
      <w:r w:rsidR="00A65ECA">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福州工会拓展职工维权热线，打造“12351”</w:t>
      </w:r>
      <w:r w:rsidR="00570DB5">
        <w:rPr>
          <w:rFonts w:asciiTheme="minorEastAsia" w:hAnsiTheme="minorEastAsia" w:cs="Times New Roman"/>
          <w:kern w:val="0"/>
          <w:sz w:val="24"/>
          <w:szCs w:val="24"/>
        </w:rPr>
        <w:t>职工网上服务平台</w:t>
      </w:r>
      <w:r w:rsidR="00A65ECA">
        <w:rPr>
          <w:rFonts w:asciiTheme="minorEastAsia" w:hAnsiTheme="minorEastAsia" w:cs="Times New Roman" w:hint="eastAsia"/>
          <w:kern w:val="0"/>
          <w:sz w:val="24"/>
          <w:szCs w:val="24"/>
        </w:rPr>
        <w:t>；</w:t>
      </w:r>
      <w:r w:rsidR="00A65ECA">
        <w:rPr>
          <w:rFonts w:asciiTheme="minorEastAsia" w:hAnsiTheme="minorEastAsia" w:cs="Times New Roman"/>
          <w:kern w:val="0"/>
          <w:sz w:val="24"/>
          <w:szCs w:val="24"/>
        </w:rPr>
        <w:t>内蒙古自治区总工会</w:t>
      </w:r>
      <w:r w:rsidR="00A65ECA">
        <w:rPr>
          <w:rFonts w:asciiTheme="minorEastAsia" w:hAnsiTheme="minorEastAsia" w:cs="Times New Roman" w:hint="eastAsia"/>
          <w:kern w:val="0"/>
          <w:sz w:val="24"/>
          <w:szCs w:val="24"/>
        </w:rPr>
        <w:t>提出</w:t>
      </w:r>
      <w:r w:rsidR="001922F0" w:rsidRPr="0062142C">
        <w:rPr>
          <w:rFonts w:asciiTheme="minorEastAsia" w:hAnsiTheme="minorEastAsia" w:cs="Times New Roman"/>
          <w:kern w:val="0"/>
          <w:sz w:val="24"/>
          <w:szCs w:val="24"/>
        </w:rPr>
        <w:t>建设工会基础数据库“一个数据集群”，打造工会业务管理平台和职工服务工作平台“两个平台”，用好门户网站、</w:t>
      </w:r>
      <w:proofErr w:type="gramStart"/>
      <w:r w:rsidR="001922F0" w:rsidRPr="0062142C">
        <w:rPr>
          <w:rFonts w:asciiTheme="minorEastAsia" w:hAnsiTheme="minorEastAsia" w:cs="Times New Roman"/>
          <w:kern w:val="0"/>
          <w:sz w:val="24"/>
          <w:szCs w:val="24"/>
        </w:rPr>
        <w:t>微信公众号</w:t>
      </w:r>
      <w:proofErr w:type="gramEnd"/>
      <w:r w:rsidR="001922F0" w:rsidRPr="0062142C">
        <w:rPr>
          <w:rFonts w:asciiTheme="minorEastAsia" w:hAnsiTheme="minorEastAsia" w:cs="Times New Roman"/>
          <w:kern w:val="0"/>
          <w:sz w:val="24"/>
          <w:szCs w:val="24"/>
        </w:rPr>
        <w:t>、手机APP“三个载体”。</w:t>
      </w:r>
      <w:r w:rsidR="001B33B8" w:rsidRPr="00B25950">
        <w:rPr>
          <w:rFonts w:asciiTheme="minorEastAsia" w:hAnsiTheme="minorEastAsia" w:cs="Times New Roman"/>
          <w:sz w:val="24"/>
          <w:szCs w:val="24"/>
        </w:rPr>
        <w:t>上海浦东新区总工会推出“云服务”</w:t>
      </w:r>
      <w:r w:rsidR="001B33B8">
        <w:rPr>
          <w:rFonts w:asciiTheme="minorEastAsia" w:hAnsiTheme="minorEastAsia" w:cs="Times New Roman" w:hint="eastAsia"/>
          <w:sz w:val="24"/>
          <w:szCs w:val="24"/>
        </w:rPr>
        <w:t>，</w:t>
      </w:r>
      <w:r w:rsidR="001B33B8" w:rsidRPr="00B25950">
        <w:rPr>
          <w:rFonts w:asciiTheme="minorEastAsia" w:hAnsiTheme="minorEastAsia" w:cs="Times New Roman"/>
          <w:sz w:val="24"/>
          <w:szCs w:val="24"/>
        </w:rPr>
        <w:t>为职工提供“私人订制”服务；贵阳市</w:t>
      </w:r>
      <w:proofErr w:type="gramStart"/>
      <w:r w:rsidR="001B33B8" w:rsidRPr="00B25950">
        <w:rPr>
          <w:rFonts w:asciiTheme="minorEastAsia" w:hAnsiTheme="minorEastAsia" w:cs="Times New Roman"/>
          <w:sz w:val="24"/>
          <w:szCs w:val="24"/>
        </w:rPr>
        <w:t>总推出维</w:t>
      </w:r>
      <w:proofErr w:type="gramEnd"/>
      <w:r w:rsidR="001B33B8" w:rsidRPr="00B25950">
        <w:rPr>
          <w:rFonts w:asciiTheme="minorEastAsia" w:hAnsiTheme="minorEastAsia" w:cs="Times New Roman"/>
          <w:sz w:val="24"/>
          <w:szCs w:val="24"/>
        </w:rPr>
        <w:t>权帮扶平台“微愿”APP，爱心人士可在平台上直接操作，资助其选定的资助对象；四川攀枝花工会打造“智慧工会”APP，职工可在线申请帮扶、法律援助、活动报名，等等。</w:t>
      </w:r>
    </w:p>
    <w:p w:rsidR="001922F0" w:rsidRPr="0062142C" w:rsidRDefault="00B86E57" w:rsidP="002F7219">
      <w:pPr>
        <w:ind w:firstLineChars="200" w:firstLine="480"/>
        <w:rPr>
          <w:rFonts w:asciiTheme="minorEastAsia" w:hAnsiTheme="minorEastAsia" w:cs="Times New Roman"/>
          <w:kern w:val="0"/>
          <w:sz w:val="24"/>
          <w:szCs w:val="24"/>
        </w:rPr>
      </w:pPr>
      <w:r w:rsidRPr="0062142C">
        <w:rPr>
          <w:rFonts w:asciiTheme="minorEastAsia" w:hAnsiTheme="minorEastAsia" w:cs="Times New Roman" w:hint="eastAsia"/>
          <w:kern w:val="0"/>
          <w:sz w:val="24"/>
          <w:szCs w:val="24"/>
        </w:rPr>
        <w:t>（</w:t>
      </w:r>
      <w:r w:rsidR="002F7219">
        <w:rPr>
          <w:rFonts w:asciiTheme="minorEastAsia" w:hAnsiTheme="minorEastAsia" w:cs="Times New Roman" w:hint="eastAsia"/>
          <w:kern w:val="0"/>
          <w:sz w:val="24"/>
          <w:szCs w:val="24"/>
        </w:rPr>
        <w:t>3</w:t>
      </w:r>
      <w:r w:rsidRPr="0062142C">
        <w:rPr>
          <w:rFonts w:asciiTheme="minorEastAsia" w:hAnsiTheme="minorEastAsia" w:cs="Times New Roman" w:hint="eastAsia"/>
          <w:kern w:val="0"/>
          <w:sz w:val="24"/>
          <w:szCs w:val="24"/>
        </w:rPr>
        <w:t>）</w:t>
      </w:r>
      <w:r w:rsidR="001922F0" w:rsidRPr="0062142C">
        <w:rPr>
          <w:rFonts w:asciiTheme="minorEastAsia" w:hAnsiTheme="minorEastAsia" w:cs="Times New Roman"/>
          <w:kern w:val="0"/>
          <w:sz w:val="24"/>
          <w:szCs w:val="24"/>
        </w:rPr>
        <w:t>各类平台网站建设</w:t>
      </w:r>
    </w:p>
    <w:p w:rsidR="00D157ED" w:rsidRPr="00B25950" w:rsidRDefault="001922F0" w:rsidP="00D157ED">
      <w:pPr>
        <w:ind w:firstLineChars="200" w:firstLine="480"/>
        <w:rPr>
          <w:rFonts w:asciiTheme="minorEastAsia" w:hAnsiTheme="minorEastAsia" w:cs="Times New Roman"/>
          <w:sz w:val="24"/>
          <w:szCs w:val="24"/>
        </w:rPr>
      </w:pPr>
      <w:r w:rsidRPr="00B25950">
        <w:rPr>
          <w:rFonts w:asciiTheme="minorEastAsia" w:hAnsiTheme="minorEastAsia" w:cs="Times New Roman"/>
          <w:sz w:val="24"/>
          <w:szCs w:val="24"/>
        </w:rPr>
        <w:t>广东省总工会精心打造“工人在线”网络问政平台</w:t>
      </w:r>
      <w:r w:rsidR="00207888" w:rsidRPr="00B25950">
        <w:rPr>
          <w:rFonts w:asciiTheme="minorEastAsia" w:hAnsiTheme="minorEastAsia" w:cs="Times New Roman" w:hint="eastAsia"/>
          <w:sz w:val="24"/>
          <w:szCs w:val="24"/>
        </w:rPr>
        <w:t>；</w:t>
      </w:r>
      <w:r w:rsidRPr="00B25950">
        <w:rPr>
          <w:rFonts w:asciiTheme="minorEastAsia" w:hAnsiTheme="minorEastAsia" w:cs="Times New Roman"/>
          <w:sz w:val="24"/>
          <w:szCs w:val="24"/>
        </w:rPr>
        <w:t>杭州市总工会网站、微信、</w:t>
      </w:r>
      <w:proofErr w:type="gramStart"/>
      <w:r w:rsidRPr="00B25950">
        <w:rPr>
          <w:rFonts w:asciiTheme="minorEastAsia" w:hAnsiTheme="minorEastAsia" w:cs="Times New Roman"/>
          <w:sz w:val="24"/>
          <w:szCs w:val="24"/>
        </w:rPr>
        <w:t>微博平台</w:t>
      </w:r>
      <w:proofErr w:type="gramEnd"/>
      <w:r w:rsidRPr="00B25950">
        <w:rPr>
          <w:rFonts w:asciiTheme="minorEastAsia" w:hAnsiTheme="minorEastAsia" w:cs="Times New Roman"/>
          <w:sz w:val="24"/>
          <w:szCs w:val="24"/>
        </w:rPr>
        <w:t>三管齐下，通过网上网下联动、粉丝参与互动、</w:t>
      </w:r>
      <w:proofErr w:type="gramStart"/>
      <w:r w:rsidRPr="00B25950">
        <w:rPr>
          <w:rFonts w:asciiTheme="minorEastAsia" w:hAnsiTheme="minorEastAsia" w:cs="Times New Roman"/>
          <w:sz w:val="24"/>
          <w:szCs w:val="24"/>
        </w:rPr>
        <w:t>全媒主力</w:t>
      </w:r>
      <w:proofErr w:type="gramEnd"/>
      <w:r w:rsidRPr="00B25950">
        <w:rPr>
          <w:rFonts w:asciiTheme="minorEastAsia" w:hAnsiTheme="minorEastAsia" w:cs="Times New Roman"/>
          <w:sz w:val="24"/>
          <w:szCs w:val="24"/>
        </w:rPr>
        <w:t>推介等形式</w:t>
      </w:r>
      <w:r w:rsidR="00346911">
        <w:rPr>
          <w:rFonts w:asciiTheme="minorEastAsia" w:hAnsiTheme="minorEastAsia" w:cs="Times New Roman" w:hint="eastAsia"/>
          <w:sz w:val="24"/>
          <w:szCs w:val="24"/>
        </w:rPr>
        <w:t>，</w:t>
      </w:r>
      <w:r w:rsidRPr="00B25950">
        <w:rPr>
          <w:rFonts w:asciiTheme="minorEastAsia" w:hAnsiTheme="minorEastAsia" w:cs="Times New Roman"/>
          <w:sz w:val="24"/>
          <w:szCs w:val="24"/>
        </w:rPr>
        <w:t>全方位打造“网上总工会”</w:t>
      </w:r>
      <w:r w:rsidR="00207888" w:rsidRPr="00B25950">
        <w:rPr>
          <w:rFonts w:asciiTheme="minorEastAsia" w:hAnsiTheme="minorEastAsia" w:cs="Times New Roman" w:hint="eastAsia"/>
          <w:sz w:val="24"/>
          <w:szCs w:val="24"/>
        </w:rPr>
        <w:t>；</w:t>
      </w:r>
      <w:r w:rsidRPr="00B25950">
        <w:rPr>
          <w:rFonts w:asciiTheme="minorEastAsia" w:hAnsiTheme="minorEastAsia" w:cs="Times New Roman"/>
          <w:sz w:val="24"/>
          <w:szCs w:val="24"/>
        </w:rPr>
        <w:t>江阴市总工会创建</w:t>
      </w:r>
      <w:r w:rsidR="00207888" w:rsidRPr="00B25950">
        <w:rPr>
          <w:rFonts w:asciiTheme="minorEastAsia" w:hAnsiTheme="minorEastAsia" w:cs="Times New Roman"/>
          <w:sz w:val="24"/>
          <w:szCs w:val="24"/>
        </w:rPr>
        <w:t>数字化工会系统</w:t>
      </w:r>
      <w:r w:rsidR="00207888" w:rsidRPr="00B25950">
        <w:rPr>
          <w:rFonts w:asciiTheme="minorEastAsia" w:hAnsiTheme="minorEastAsia" w:cs="Times New Roman" w:hint="eastAsia"/>
          <w:sz w:val="24"/>
          <w:szCs w:val="24"/>
        </w:rPr>
        <w:t>，</w:t>
      </w:r>
      <w:r w:rsidRPr="00B25950">
        <w:rPr>
          <w:rFonts w:asciiTheme="minorEastAsia" w:hAnsiTheme="minorEastAsia" w:cs="Times New Roman"/>
          <w:sz w:val="24"/>
          <w:szCs w:val="24"/>
        </w:rPr>
        <w:t>建成了“一站</w:t>
      </w:r>
      <w:proofErr w:type="gramStart"/>
      <w:r w:rsidRPr="00B25950">
        <w:rPr>
          <w:rFonts w:asciiTheme="minorEastAsia" w:hAnsiTheme="minorEastAsia" w:cs="Times New Roman"/>
          <w:sz w:val="24"/>
          <w:szCs w:val="24"/>
        </w:rPr>
        <w:t>一</w:t>
      </w:r>
      <w:proofErr w:type="gramEnd"/>
      <w:r w:rsidRPr="00B25950">
        <w:rPr>
          <w:rFonts w:asciiTheme="minorEastAsia" w:hAnsiTheme="minorEastAsia" w:cs="Times New Roman"/>
          <w:sz w:val="24"/>
          <w:szCs w:val="24"/>
        </w:rPr>
        <w:t>库一馆三平台”（即工会网站、工会数据库、档案馆、办公平台、业务平台、“三智”</w:t>
      </w:r>
      <w:r w:rsidR="00EF1900" w:rsidRPr="00B25950">
        <w:rPr>
          <w:rFonts w:asciiTheme="minorEastAsia" w:hAnsiTheme="minorEastAsia" w:cs="Times New Roman"/>
          <w:sz w:val="24"/>
          <w:szCs w:val="24"/>
        </w:rPr>
        <w:t>平台</w:t>
      </w:r>
      <w:r w:rsidR="00EF1900" w:rsidRPr="00B25950">
        <w:rPr>
          <w:rFonts w:asciiTheme="minorEastAsia" w:hAnsiTheme="minorEastAsia" w:cs="Times New Roman" w:hint="eastAsia"/>
          <w:sz w:val="24"/>
          <w:szCs w:val="24"/>
        </w:rPr>
        <w:t>）；</w:t>
      </w:r>
      <w:r w:rsidR="00207888" w:rsidRPr="00B25950">
        <w:rPr>
          <w:rFonts w:asciiTheme="minorEastAsia" w:hAnsiTheme="minorEastAsia" w:cs="Times New Roman"/>
          <w:sz w:val="24"/>
          <w:szCs w:val="24"/>
        </w:rPr>
        <w:t>太仓工会</w:t>
      </w:r>
      <w:r w:rsidR="001B33B8">
        <w:rPr>
          <w:rFonts w:asciiTheme="minorEastAsia" w:hAnsiTheme="minorEastAsia" w:cs="Times New Roman"/>
          <w:sz w:val="24"/>
          <w:szCs w:val="24"/>
        </w:rPr>
        <w:t>以大数据、</w:t>
      </w:r>
      <w:proofErr w:type="gramStart"/>
      <w:r w:rsidR="001B33B8">
        <w:rPr>
          <w:rFonts w:asciiTheme="minorEastAsia" w:hAnsiTheme="minorEastAsia" w:cs="Times New Roman"/>
          <w:sz w:val="24"/>
          <w:szCs w:val="24"/>
        </w:rPr>
        <w:t>云计算</w:t>
      </w:r>
      <w:proofErr w:type="gramEnd"/>
      <w:r w:rsidR="001B33B8">
        <w:rPr>
          <w:rFonts w:asciiTheme="minorEastAsia" w:hAnsiTheme="minorEastAsia" w:cs="Times New Roman"/>
          <w:sz w:val="24"/>
          <w:szCs w:val="24"/>
        </w:rPr>
        <w:t>为基础</w:t>
      </w:r>
      <w:r w:rsidR="001B33B8">
        <w:rPr>
          <w:rFonts w:asciiTheme="minorEastAsia" w:hAnsiTheme="minorEastAsia" w:cs="Times New Roman" w:hint="eastAsia"/>
          <w:sz w:val="24"/>
          <w:szCs w:val="24"/>
        </w:rPr>
        <w:t>，</w:t>
      </w:r>
      <w:r w:rsidRPr="00B25950">
        <w:rPr>
          <w:rFonts w:asciiTheme="minorEastAsia" w:hAnsiTheme="minorEastAsia" w:cs="Times New Roman"/>
          <w:sz w:val="24"/>
          <w:szCs w:val="24"/>
        </w:rPr>
        <w:t>建设“工会综合服务管理平台”（简称URP 平台）</w:t>
      </w:r>
      <w:r w:rsidR="00207888" w:rsidRPr="00B25950">
        <w:rPr>
          <w:rFonts w:asciiTheme="minorEastAsia" w:hAnsiTheme="minorEastAsia" w:cs="Times New Roman" w:hint="eastAsia"/>
          <w:sz w:val="24"/>
          <w:szCs w:val="24"/>
        </w:rPr>
        <w:t>；</w:t>
      </w:r>
      <w:r w:rsidR="00207888" w:rsidRPr="00B25950">
        <w:rPr>
          <w:rFonts w:asciiTheme="minorEastAsia" w:hAnsiTheme="minorEastAsia" w:cs="Times New Roman"/>
          <w:sz w:val="24"/>
          <w:szCs w:val="24"/>
        </w:rPr>
        <w:t>威海工会</w:t>
      </w:r>
      <w:r w:rsidRPr="00B25950">
        <w:rPr>
          <w:rFonts w:asciiTheme="minorEastAsia" w:hAnsiTheme="minorEastAsia" w:cs="Times New Roman"/>
          <w:sz w:val="24"/>
          <w:szCs w:val="24"/>
        </w:rPr>
        <w:t>着力打造网上职工服务中心，建成了短信、QQ群、微博、微信、网站五位一体的“威海工会在线”平台</w:t>
      </w:r>
      <w:r w:rsidR="00207888" w:rsidRPr="00B25950">
        <w:rPr>
          <w:rFonts w:asciiTheme="minorEastAsia" w:hAnsiTheme="minorEastAsia" w:cs="Times New Roman" w:hint="eastAsia"/>
          <w:sz w:val="24"/>
          <w:szCs w:val="24"/>
        </w:rPr>
        <w:t>；</w:t>
      </w:r>
      <w:r w:rsidRPr="00B25950">
        <w:rPr>
          <w:rFonts w:asciiTheme="minorEastAsia" w:hAnsiTheme="minorEastAsia" w:cs="Times New Roman"/>
          <w:sz w:val="24"/>
          <w:szCs w:val="24"/>
        </w:rPr>
        <w:t>沈阳市总工会专门为农民工量身打造的“网上农民工之家”</w:t>
      </w:r>
      <w:r w:rsidR="00207888" w:rsidRPr="00B25950">
        <w:rPr>
          <w:rFonts w:asciiTheme="minorEastAsia" w:hAnsiTheme="minorEastAsia" w:cs="Times New Roman" w:hint="eastAsia"/>
          <w:sz w:val="24"/>
          <w:szCs w:val="24"/>
        </w:rPr>
        <w:t>和</w:t>
      </w:r>
      <w:r w:rsidR="00207888" w:rsidRPr="00B25950">
        <w:rPr>
          <w:rFonts w:asciiTheme="minorEastAsia" w:hAnsiTheme="minorEastAsia" w:cs="Times New Roman"/>
          <w:sz w:val="24"/>
          <w:szCs w:val="24"/>
        </w:rPr>
        <w:t xml:space="preserve"> </w:t>
      </w:r>
      <w:r w:rsidRPr="00B25950">
        <w:rPr>
          <w:rFonts w:asciiTheme="minorEastAsia" w:hAnsiTheme="minorEastAsia" w:cs="Times New Roman"/>
          <w:sz w:val="24"/>
          <w:szCs w:val="24"/>
        </w:rPr>
        <w:t>“爱异客”APP</w:t>
      </w:r>
      <w:r w:rsidR="00207888" w:rsidRPr="00B25950">
        <w:rPr>
          <w:rFonts w:asciiTheme="minorEastAsia" w:hAnsiTheme="minorEastAsia" w:cs="Times New Roman" w:hint="eastAsia"/>
          <w:sz w:val="24"/>
          <w:szCs w:val="24"/>
        </w:rPr>
        <w:t>；</w:t>
      </w:r>
      <w:r w:rsidRPr="00B25950">
        <w:rPr>
          <w:rFonts w:asciiTheme="minorEastAsia" w:hAnsiTheme="minorEastAsia" w:cs="Times New Roman"/>
          <w:sz w:val="24"/>
          <w:szCs w:val="24"/>
        </w:rPr>
        <w:t>宜昌市总工会以工会信息管理系统为平台，构建了以职工为本，信息化支撑、网格化管理、社会化服务的“一本三化”</w:t>
      </w:r>
      <w:r w:rsidR="00207888" w:rsidRPr="00B25950">
        <w:rPr>
          <w:rFonts w:asciiTheme="minorEastAsia" w:hAnsiTheme="minorEastAsia" w:cs="Times New Roman" w:hint="eastAsia"/>
          <w:sz w:val="24"/>
          <w:szCs w:val="24"/>
        </w:rPr>
        <w:t>，</w:t>
      </w:r>
      <w:r w:rsidRPr="00B25950">
        <w:rPr>
          <w:rFonts w:asciiTheme="minorEastAsia" w:hAnsiTheme="minorEastAsia" w:cs="Times New Roman"/>
          <w:sz w:val="24"/>
          <w:szCs w:val="24"/>
        </w:rPr>
        <w:t>做好农民工组织和服务工作</w:t>
      </w:r>
      <w:r w:rsidR="001B33B8">
        <w:rPr>
          <w:rFonts w:asciiTheme="minorEastAsia" w:hAnsiTheme="minorEastAsia" w:cs="Times New Roman" w:hint="eastAsia"/>
          <w:sz w:val="24"/>
          <w:szCs w:val="24"/>
        </w:rPr>
        <w:t>等</w:t>
      </w:r>
      <w:r w:rsidR="00207888" w:rsidRPr="00B25950">
        <w:rPr>
          <w:rFonts w:asciiTheme="minorEastAsia" w:hAnsiTheme="minorEastAsia" w:cs="Times New Roman" w:hint="eastAsia"/>
          <w:sz w:val="24"/>
          <w:szCs w:val="24"/>
        </w:rPr>
        <w:t>。</w:t>
      </w:r>
    </w:p>
    <w:p w:rsidR="00B86E57" w:rsidRPr="0062142C" w:rsidRDefault="00B86E57" w:rsidP="00D157ED">
      <w:pPr>
        <w:ind w:firstLineChars="200" w:firstLine="480"/>
        <w:rPr>
          <w:rFonts w:asciiTheme="minorEastAsia" w:hAnsiTheme="minorEastAsia" w:cs="Times New Roman"/>
          <w:kern w:val="0"/>
          <w:sz w:val="24"/>
          <w:szCs w:val="24"/>
        </w:rPr>
      </w:pPr>
      <w:r w:rsidRPr="0062142C">
        <w:rPr>
          <w:rFonts w:asciiTheme="minorEastAsia" w:hAnsiTheme="minorEastAsia" w:cs="Times New Roman" w:hint="eastAsia"/>
          <w:kern w:val="0"/>
          <w:sz w:val="24"/>
          <w:szCs w:val="24"/>
        </w:rPr>
        <w:t>（</w:t>
      </w:r>
      <w:r w:rsidR="00D157ED">
        <w:rPr>
          <w:rFonts w:asciiTheme="minorEastAsia" w:hAnsiTheme="minorEastAsia" w:cs="Times New Roman" w:hint="eastAsia"/>
          <w:kern w:val="0"/>
          <w:sz w:val="24"/>
          <w:szCs w:val="24"/>
        </w:rPr>
        <w:t>4</w:t>
      </w:r>
      <w:r w:rsidRPr="0062142C">
        <w:rPr>
          <w:rFonts w:asciiTheme="minorEastAsia" w:hAnsiTheme="minorEastAsia" w:cs="Times New Roman" w:hint="eastAsia"/>
          <w:kern w:val="0"/>
          <w:sz w:val="24"/>
          <w:szCs w:val="24"/>
        </w:rPr>
        <w:t>）其他应用</w:t>
      </w:r>
    </w:p>
    <w:p w:rsidR="00E13705" w:rsidRPr="0062142C" w:rsidRDefault="001922F0" w:rsidP="0062142C">
      <w:pPr>
        <w:ind w:firstLineChars="200" w:firstLine="480"/>
        <w:rPr>
          <w:rFonts w:asciiTheme="minorEastAsia" w:hAnsiTheme="minorEastAsia" w:cs="Times New Roman"/>
          <w:color w:val="000000" w:themeColor="text1"/>
          <w:sz w:val="24"/>
          <w:szCs w:val="24"/>
        </w:rPr>
      </w:pPr>
      <w:proofErr w:type="gramStart"/>
      <w:r w:rsidRPr="0062142C">
        <w:rPr>
          <w:rFonts w:asciiTheme="minorEastAsia" w:hAnsiTheme="minorEastAsia" w:cs="Times New Roman"/>
          <w:sz w:val="24"/>
          <w:szCs w:val="24"/>
        </w:rPr>
        <w:t>团中央联合中央网信办</w:t>
      </w:r>
      <w:proofErr w:type="gramEnd"/>
      <w:r w:rsidRPr="0062142C">
        <w:rPr>
          <w:rFonts w:asciiTheme="minorEastAsia" w:hAnsiTheme="minorEastAsia" w:cs="Times New Roman"/>
          <w:sz w:val="24"/>
          <w:szCs w:val="24"/>
        </w:rPr>
        <w:t>等相关部门发起的青年网络文明志愿行动创下4000多万参与人次纪录的“为向上向善好青年点赞”网络投票，广州团市委“网上共青团”引导青年创新创业创优、参与生态文明建设、扎实开展穗港澳台青年对外交流。</w:t>
      </w:r>
      <w:r w:rsidRPr="0062142C">
        <w:rPr>
          <w:rFonts w:asciiTheme="minorEastAsia" w:hAnsiTheme="minorEastAsia" w:cs="Times New Roman"/>
          <w:color w:val="000000"/>
          <w:sz w:val="24"/>
          <w:szCs w:val="24"/>
        </w:rPr>
        <w:t>全国妇联官方微信号“女性之声”随时更新每日妇女发展的头条新闻，在习近平出席的全球妇女峰会中，网友通过女性之声App</w:t>
      </w:r>
      <w:r w:rsidR="00284643" w:rsidRPr="0062142C">
        <w:rPr>
          <w:rFonts w:asciiTheme="minorEastAsia" w:hAnsiTheme="minorEastAsia" w:cs="Times New Roman"/>
          <w:color w:val="000000"/>
          <w:sz w:val="24"/>
          <w:szCs w:val="24"/>
        </w:rPr>
        <w:t>为</w:t>
      </w:r>
      <w:proofErr w:type="gramStart"/>
      <w:r w:rsidR="00284643" w:rsidRPr="0062142C">
        <w:rPr>
          <w:rFonts w:asciiTheme="minorEastAsia" w:hAnsiTheme="minorEastAsia" w:cs="Times New Roman"/>
          <w:color w:val="000000"/>
          <w:sz w:val="24"/>
          <w:szCs w:val="24"/>
        </w:rPr>
        <w:t>习主席</w:t>
      </w:r>
      <w:proofErr w:type="gramEnd"/>
      <w:r w:rsidRPr="0062142C">
        <w:rPr>
          <w:rFonts w:asciiTheme="minorEastAsia" w:hAnsiTheme="minorEastAsia" w:cs="Times New Roman"/>
          <w:color w:val="000000"/>
          <w:sz w:val="24"/>
          <w:szCs w:val="24"/>
        </w:rPr>
        <w:t>的精彩致辞点赞</w:t>
      </w:r>
      <w:r w:rsidRPr="0062142C">
        <w:rPr>
          <w:rFonts w:asciiTheme="minorEastAsia" w:hAnsiTheme="minorEastAsia" w:cs="Times New Roman"/>
          <w:color w:val="000000" w:themeColor="text1"/>
          <w:sz w:val="24"/>
          <w:szCs w:val="24"/>
        </w:rPr>
        <w:t>。</w:t>
      </w:r>
    </w:p>
    <w:p w:rsidR="001922F0" w:rsidRPr="0062142C" w:rsidRDefault="00E13705" w:rsidP="0062142C">
      <w:pPr>
        <w:rPr>
          <w:rFonts w:asciiTheme="minorEastAsia" w:hAnsiTheme="minorEastAsia" w:cs="Times New Roman"/>
          <w:sz w:val="24"/>
          <w:szCs w:val="24"/>
        </w:rPr>
      </w:pPr>
      <w:r w:rsidRPr="0062142C">
        <w:rPr>
          <w:rFonts w:asciiTheme="minorEastAsia" w:hAnsiTheme="minorEastAsia" w:cs="Times New Roman"/>
          <w:color w:val="000000" w:themeColor="text1"/>
          <w:sz w:val="24"/>
          <w:szCs w:val="24"/>
        </w:rPr>
        <w:t xml:space="preserve"> </w:t>
      </w:r>
      <w:r w:rsidR="00E76188" w:rsidRPr="0062142C">
        <w:rPr>
          <w:rFonts w:asciiTheme="minorEastAsia" w:hAnsiTheme="minorEastAsia" w:cs="Times New Roman" w:hint="eastAsia"/>
          <w:color w:val="000000" w:themeColor="text1"/>
          <w:sz w:val="24"/>
          <w:szCs w:val="24"/>
        </w:rPr>
        <w:t xml:space="preserve">    </w:t>
      </w:r>
      <w:r w:rsidR="00067CC0">
        <w:rPr>
          <w:rFonts w:asciiTheme="minorEastAsia" w:hAnsiTheme="minorEastAsia" w:cs="Times New Roman" w:hint="eastAsia"/>
          <w:color w:val="000000" w:themeColor="text1"/>
          <w:sz w:val="24"/>
          <w:szCs w:val="24"/>
        </w:rPr>
        <w:t>目前，</w:t>
      </w:r>
      <w:r w:rsidR="001922F0" w:rsidRPr="0062142C">
        <w:rPr>
          <w:rFonts w:asciiTheme="minorEastAsia" w:hAnsiTheme="minorEastAsia" w:cs="Times New Roman"/>
          <w:color w:val="000000" w:themeColor="text1"/>
          <w:sz w:val="24"/>
          <w:szCs w:val="24"/>
        </w:rPr>
        <w:t>“互联网+”还处于</w:t>
      </w:r>
      <w:r w:rsidR="001922F0" w:rsidRPr="0062142C">
        <w:rPr>
          <w:rFonts w:asciiTheme="minorEastAsia" w:hAnsiTheme="minorEastAsia" w:cs="Times New Roman"/>
          <w:sz w:val="24"/>
          <w:szCs w:val="24"/>
        </w:rPr>
        <w:t>起步和探索阶段，主要表现为：一是群团工作和工会服务职工的思维仍然停留在“互联网+”就是在原来工作的基础上建立一个面向职工的互联网平台，未能树立互联网互联互通、资源共享的思维模式统筹规划群团工作和工会服务职工体系；二是线上平台存在内容更新不及时、内容重合度高缺乏特色以及限于信息传播为主等不足，线上线下未能相互促进、有机融合，缺乏工作流程的整合及配套制度的完善；三是大数据等互联网技术应用深度广度不够，没有建立多维度、动态化的数据挖掘和使用机制。</w:t>
      </w:r>
    </w:p>
    <w:p w:rsidR="00FF5ACF" w:rsidRPr="0062142C" w:rsidRDefault="00FF5ACF" w:rsidP="00DB1C47">
      <w:pPr>
        <w:spacing w:before="240"/>
        <w:rPr>
          <w:rFonts w:asciiTheme="minorEastAsia" w:hAnsiTheme="minorEastAsia" w:cs="Times New Roman"/>
          <w:b/>
          <w:sz w:val="24"/>
          <w:szCs w:val="24"/>
        </w:rPr>
      </w:pPr>
      <w:r w:rsidRPr="0062142C">
        <w:rPr>
          <w:rFonts w:asciiTheme="minorEastAsia" w:hAnsiTheme="minorEastAsia" w:cs="Times New Roman"/>
          <w:b/>
          <w:sz w:val="24"/>
          <w:szCs w:val="24"/>
        </w:rPr>
        <w:t>二、构建基于“互联网+”工会的服务模型</w:t>
      </w:r>
    </w:p>
    <w:p w:rsidR="00284643" w:rsidRPr="0062142C" w:rsidRDefault="007B787D" w:rsidP="0062142C">
      <w:pPr>
        <w:ind w:firstLineChars="200" w:firstLine="480"/>
        <w:rPr>
          <w:rFonts w:asciiTheme="minorEastAsia" w:hAnsiTheme="minorEastAsia" w:cs="Times New Roman"/>
          <w:color w:val="000000"/>
          <w:sz w:val="24"/>
          <w:szCs w:val="24"/>
        </w:rPr>
      </w:pPr>
      <w:r>
        <w:rPr>
          <w:rFonts w:asciiTheme="minorEastAsia" w:hAnsiTheme="minorEastAsia" w:cs="Times New Roman" w:hint="eastAsia"/>
          <w:color w:val="000000"/>
          <w:sz w:val="24"/>
          <w:szCs w:val="24"/>
        </w:rPr>
        <w:t>按照</w:t>
      </w:r>
      <w:r w:rsidR="007909E9" w:rsidRPr="0062142C">
        <w:rPr>
          <w:rFonts w:asciiTheme="minorEastAsia" w:hAnsiTheme="minorEastAsia" w:cs="Times New Roman"/>
          <w:color w:val="000000"/>
          <w:sz w:val="24"/>
          <w:szCs w:val="24"/>
        </w:rPr>
        <w:t>“不断推进群团工作和群团组织建设理论创新、实践创新、制度创新”（《中共中央关于加强和改进党的群团工作的意见》）</w:t>
      </w:r>
      <w:r>
        <w:rPr>
          <w:rFonts w:asciiTheme="minorEastAsia" w:hAnsiTheme="minorEastAsia" w:cs="Times New Roman" w:hint="eastAsia"/>
          <w:color w:val="000000"/>
          <w:sz w:val="24"/>
          <w:szCs w:val="24"/>
        </w:rPr>
        <w:t>的指示，</w:t>
      </w:r>
      <w:r w:rsidR="007909E9" w:rsidRPr="0062142C">
        <w:rPr>
          <w:rFonts w:asciiTheme="minorEastAsia" w:hAnsiTheme="minorEastAsia" w:cs="Times New Roman"/>
          <w:color w:val="000000"/>
          <w:sz w:val="24"/>
          <w:szCs w:val="24"/>
        </w:rPr>
        <w:t>结合</w:t>
      </w:r>
      <w:r w:rsidRPr="0062142C">
        <w:rPr>
          <w:rFonts w:asciiTheme="minorEastAsia" w:hAnsiTheme="minorEastAsia" w:cs="Times New Roman"/>
          <w:color w:val="000000"/>
          <w:sz w:val="24"/>
          <w:szCs w:val="24"/>
        </w:rPr>
        <w:t>“互联网+”的特征</w:t>
      </w:r>
      <w:r>
        <w:rPr>
          <w:rFonts w:asciiTheme="minorEastAsia" w:hAnsiTheme="minorEastAsia" w:cs="Times New Roman" w:hint="eastAsia"/>
          <w:color w:val="000000"/>
          <w:sz w:val="24"/>
          <w:szCs w:val="24"/>
        </w:rPr>
        <w:t>，基于</w:t>
      </w:r>
      <w:r w:rsidR="007909E9" w:rsidRPr="0062142C">
        <w:rPr>
          <w:rFonts w:asciiTheme="minorEastAsia" w:hAnsiTheme="minorEastAsia" w:cs="Times New Roman"/>
          <w:color w:val="000000"/>
          <w:sz w:val="24"/>
          <w:szCs w:val="24"/>
        </w:rPr>
        <w:t>马斯洛的需求层次理论</w:t>
      </w:r>
      <w:r w:rsidR="00EA4378">
        <w:rPr>
          <w:rFonts w:asciiTheme="minorEastAsia" w:hAnsiTheme="minorEastAsia" w:cs="Times New Roman"/>
          <w:color w:val="000000"/>
          <w:sz w:val="24"/>
          <w:szCs w:val="24"/>
        </w:rPr>
        <w:t>，构建工会的服务模型（如图）</w:t>
      </w:r>
      <w:r w:rsidR="00EA4378">
        <w:rPr>
          <w:rFonts w:asciiTheme="minorEastAsia" w:hAnsiTheme="minorEastAsia" w:cs="Times New Roman" w:hint="eastAsia"/>
          <w:color w:val="000000"/>
          <w:sz w:val="24"/>
          <w:szCs w:val="24"/>
        </w:rPr>
        <w:t>：</w:t>
      </w:r>
    </w:p>
    <w:p w:rsidR="00B71379" w:rsidRPr="0062142C" w:rsidRDefault="005F7218" w:rsidP="0062142C">
      <w:pPr>
        <w:rPr>
          <w:rFonts w:asciiTheme="minorEastAsia" w:hAnsiTheme="minorEastAsia" w:cs="Times New Roman"/>
          <w:sz w:val="24"/>
          <w:szCs w:val="24"/>
        </w:rPr>
      </w:pPr>
      <w:r>
        <w:rPr>
          <w:rFonts w:asciiTheme="minorEastAsia" w:hAnsiTheme="minorEastAsia" w:cs="Times New Roman"/>
          <w:noProof/>
          <w:sz w:val="24"/>
          <w:szCs w:val="24"/>
        </w:rPr>
        <w:lastRenderedPageBreak/>
        <w:drawing>
          <wp:inline distT="0" distB="0" distL="0" distR="0">
            <wp:extent cx="3409950" cy="2820824"/>
            <wp:effectExtent l="19050" t="0" r="0" b="0"/>
            <wp:docPr id="2" name="图片 1" descr="五角星.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五角星.jpg"/>
                    <pic:cNvPicPr/>
                  </pic:nvPicPr>
                  <pic:blipFill>
                    <a:blip r:embed="rId9" cstate="print"/>
                    <a:stretch>
                      <a:fillRect/>
                    </a:stretch>
                  </pic:blipFill>
                  <pic:spPr>
                    <a:xfrm>
                      <a:off x="0" y="0"/>
                      <a:ext cx="3411485" cy="2822093"/>
                    </a:xfrm>
                    <a:prstGeom prst="rect">
                      <a:avLst/>
                    </a:prstGeom>
                  </pic:spPr>
                </pic:pic>
              </a:graphicData>
            </a:graphic>
          </wp:inline>
        </w:drawing>
      </w:r>
    </w:p>
    <w:p w:rsidR="001C4CB1" w:rsidRPr="0062142C" w:rsidRDefault="001C4CB1" w:rsidP="00EC0A8B">
      <w:pPr>
        <w:ind w:firstLineChars="200" w:firstLine="480"/>
        <w:rPr>
          <w:rFonts w:asciiTheme="minorEastAsia" w:hAnsiTheme="minorEastAsia" w:cs="Times New Roman"/>
          <w:sz w:val="24"/>
          <w:szCs w:val="24"/>
        </w:rPr>
      </w:pPr>
      <w:r w:rsidRPr="0062142C">
        <w:rPr>
          <w:rFonts w:asciiTheme="minorEastAsia" w:hAnsiTheme="minorEastAsia" w:cs="Times New Roman"/>
          <w:sz w:val="24"/>
          <w:szCs w:val="24"/>
        </w:rPr>
        <w:t>1. 以</w:t>
      </w:r>
      <w:r w:rsidR="00CF5606" w:rsidRPr="0062142C">
        <w:rPr>
          <w:rFonts w:asciiTheme="minorEastAsia" w:hAnsiTheme="minorEastAsia" w:cs="Times New Roman" w:hint="eastAsia"/>
          <w:sz w:val="24"/>
          <w:szCs w:val="24"/>
        </w:rPr>
        <w:t>服务</w:t>
      </w:r>
      <w:r w:rsidRPr="0062142C">
        <w:rPr>
          <w:rFonts w:asciiTheme="minorEastAsia" w:hAnsiTheme="minorEastAsia" w:cs="Times New Roman"/>
          <w:sz w:val="24"/>
          <w:szCs w:val="24"/>
        </w:rPr>
        <w:t>会员为核心，体现模型“心”本质，提升服务内涵</w:t>
      </w:r>
    </w:p>
    <w:p w:rsidR="001C4CB1" w:rsidRPr="0062142C" w:rsidRDefault="003D0CB7" w:rsidP="0062142C">
      <w:pPr>
        <w:autoSpaceDE w:val="0"/>
        <w:autoSpaceDN w:val="0"/>
        <w:adjustRightInd w:val="0"/>
        <w:ind w:firstLineChars="200" w:firstLine="480"/>
        <w:jc w:val="left"/>
        <w:rPr>
          <w:rFonts w:asciiTheme="minorEastAsia" w:hAnsiTheme="minorEastAsia" w:cs="Times New Roman"/>
          <w:sz w:val="24"/>
          <w:szCs w:val="24"/>
        </w:rPr>
      </w:pPr>
      <w:r w:rsidRPr="0062142C">
        <w:rPr>
          <w:rFonts w:asciiTheme="minorEastAsia" w:hAnsiTheme="minorEastAsia" w:cs="Times New Roman" w:hint="eastAsia"/>
          <w:sz w:val="24"/>
          <w:szCs w:val="24"/>
        </w:rPr>
        <w:t>模型</w:t>
      </w:r>
      <w:r w:rsidR="0094333B" w:rsidRPr="0062142C">
        <w:rPr>
          <w:rFonts w:asciiTheme="minorEastAsia" w:hAnsiTheme="minorEastAsia" w:cs="Times New Roman" w:hint="eastAsia"/>
          <w:sz w:val="24"/>
          <w:szCs w:val="24"/>
        </w:rPr>
        <w:t>以新心态贴近职工。把职工关心的信息转化为服务，再把服务提供给职工。</w:t>
      </w:r>
      <w:r w:rsidR="006A0680" w:rsidRPr="0062142C">
        <w:rPr>
          <w:rFonts w:asciiTheme="minorEastAsia" w:hAnsiTheme="minorEastAsia" w:cs="Times New Roman" w:hint="eastAsia"/>
          <w:sz w:val="24"/>
          <w:szCs w:val="24"/>
        </w:rPr>
        <w:t>工会要</w:t>
      </w:r>
      <w:r w:rsidR="0094333B" w:rsidRPr="0062142C">
        <w:rPr>
          <w:rFonts w:asciiTheme="minorEastAsia" w:hAnsiTheme="minorEastAsia" w:cs="Times New Roman" w:hint="eastAsia"/>
          <w:sz w:val="24"/>
          <w:szCs w:val="24"/>
        </w:rPr>
        <w:t>主动深入现实世界和虚拟世界寻访职工，倾听职工心声，了解职工群众的所思所想所盼所需。</w:t>
      </w:r>
    </w:p>
    <w:p w:rsidR="001C4CB1" w:rsidRPr="0062142C" w:rsidRDefault="001C4CB1" w:rsidP="00EC0A8B">
      <w:pPr>
        <w:ind w:firstLineChars="200" w:firstLine="480"/>
        <w:rPr>
          <w:rFonts w:asciiTheme="minorEastAsia" w:hAnsiTheme="minorEastAsia" w:cs="Times New Roman"/>
          <w:color w:val="333333"/>
          <w:kern w:val="0"/>
          <w:sz w:val="24"/>
          <w:szCs w:val="24"/>
        </w:rPr>
      </w:pPr>
      <w:r w:rsidRPr="0062142C">
        <w:rPr>
          <w:rFonts w:asciiTheme="minorEastAsia" w:hAnsiTheme="minorEastAsia" w:cs="Times New Roman"/>
          <w:sz w:val="24"/>
          <w:szCs w:val="24"/>
        </w:rPr>
        <w:t>2. 以会员需求为导向，体现模型“星”维度，提升服务水平</w:t>
      </w:r>
    </w:p>
    <w:p w:rsidR="001C4CB1" w:rsidRPr="0062142C" w:rsidRDefault="001C4CB1" w:rsidP="0062142C">
      <w:pPr>
        <w:ind w:firstLineChars="200" w:firstLine="480"/>
        <w:rPr>
          <w:rFonts w:asciiTheme="minorEastAsia" w:hAnsiTheme="minorEastAsia" w:cs="Times New Roman"/>
          <w:color w:val="333333"/>
          <w:kern w:val="0"/>
          <w:sz w:val="24"/>
          <w:szCs w:val="24"/>
        </w:rPr>
      </w:pPr>
      <w:r w:rsidRPr="0062142C">
        <w:rPr>
          <w:rFonts w:asciiTheme="minorEastAsia" w:hAnsiTheme="minorEastAsia" w:cs="Times New Roman"/>
          <w:color w:val="333333"/>
          <w:kern w:val="0"/>
          <w:sz w:val="24"/>
          <w:szCs w:val="24"/>
        </w:rPr>
        <w:t>马斯洛的需求层次理论把人类的需求划分成五个层次，</w:t>
      </w:r>
      <w:r w:rsidR="00EC0A8B" w:rsidRPr="0062142C">
        <w:rPr>
          <w:rFonts w:asciiTheme="minorEastAsia" w:hAnsiTheme="minorEastAsia" w:cs="Times New Roman"/>
          <w:color w:val="333333"/>
          <w:kern w:val="0"/>
          <w:sz w:val="24"/>
          <w:szCs w:val="24"/>
        </w:rPr>
        <w:t>依次由较低层次到较高层次排列</w:t>
      </w:r>
      <w:r w:rsidR="00EC0A8B">
        <w:rPr>
          <w:rFonts w:asciiTheme="minorEastAsia" w:hAnsiTheme="minorEastAsia" w:cs="Times New Roman" w:hint="eastAsia"/>
          <w:color w:val="333333"/>
          <w:kern w:val="0"/>
          <w:sz w:val="24"/>
          <w:szCs w:val="24"/>
        </w:rPr>
        <w:t>，</w:t>
      </w:r>
      <w:r w:rsidRPr="0062142C">
        <w:rPr>
          <w:rFonts w:asciiTheme="minorEastAsia" w:hAnsiTheme="minorEastAsia" w:cs="Times New Roman"/>
          <w:color w:val="333333"/>
          <w:kern w:val="0"/>
          <w:sz w:val="24"/>
          <w:szCs w:val="24"/>
        </w:rPr>
        <w:t>分别是生理需求、安全需求、情感归属(社交)、尊重和自我实现</w:t>
      </w:r>
      <w:r w:rsidR="00EC0A8B">
        <w:rPr>
          <w:rFonts w:asciiTheme="minorEastAsia" w:hAnsiTheme="minorEastAsia" w:cs="Times New Roman"/>
          <w:color w:val="333333"/>
          <w:kern w:val="0"/>
          <w:sz w:val="24"/>
          <w:szCs w:val="24"/>
        </w:rPr>
        <w:t>五类</w:t>
      </w:r>
      <w:r w:rsidRPr="0062142C">
        <w:rPr>
          <w:rFonts w:asciiTheme="minorEastAsia" w:hAnsiTheme="minorEastAsia" w:cs="Times New Roman"/>
          <w:color w:val="333333"/>
          <w:kern w:val="0"/>
          <w:sz w:val="24"/>
          <w:szCs w:val="24"/>
        </w:rPr>
        <w:t>。调查表明：越低层次的需求，在没有被满足的时候，渴求的心越迫切；越高层次的需求，在被满足之后，幸福感越强，也越持久。</w:t>
      </w:r>
      <w:r w:rsidRPr="0062142C">
        <w:rPr>
          <w:rFonts w:asciiTheme="minorEastAsia" w:hAnsiTheme="minorEastAsia" w:cs="Times New Roman"/>
          <w:color w:val="333333"/>
          <w:sz w:val="24"/>
          <w:szCs w:val="24"/>
        </w:rPr>
        <w:t>满足较高层次需求的途径多于满足较低层次需求的途径</w:t>
      </w:r>
      <w:r w:rsidR="00AD11D7" w:rsidRPr="0062142C">
        <w:rPr>
          <w:rFonts w:asciiTheme="minorEastAsia" w:hAnsiTheme="minorEastAsia" w:cs="Times New Roman" w:hint="eastAsia"/>
          <w:color w:val="333333"/>
          <w:sz w:val="24"/>
          <w:szCs w:val="24"/>
        </w:rPr>
        <w:t>。围绕会员的需求，将工会服务的内容与信息服务功能相融合，体现出“互联网+”的服务新特色</w:t>
      </w:r>
      <w:r w:rsidR="00BB3E41">
        <w:rPr>
          <w:rFonts w:asciiTheme="minorEastAsia" w:hAnsiTheme="minorEastAsia" w:cs="Times New Roman" w:hint="eastAsia"/>
          <w:color w:val="333333"/>
          <w:sz w:val="24"/>
          <w:szCs w:val="24"/>
        </w:rPr>
        <w:t>（如下表）</w:t>
      </w:r>
      <w:r w:rsidRPr="0062142C">
        <w:rPr>
          <w:rFonts w:asciiTheme="minorEastAsia" w:hAnsiTheme="minorEastAsia" w:cs="Times New Roman"/>
          <w:color w:val="333333"/>
          <w:kern w:val="0"/>
          <w:sz w:val="24"/>
          <w:szCs w:val="24"/>
        </w:rPr>
        <w:t xml:space="preserve">： </w:t>
      </w:r>
    </w:p>
    <w:tbl>
      <w:tblPr>
        <w:tblStyle w:val="a5"/>
        <w:tblW w:w="0" w:type="auto"/>
        <w:jc w:val="center"/>
        <w:tblLook w:val="04A0"/>
      </w:tblPr>
      <w:tblGrid>
        <w:gridCol w:w="1951"/>
        <w:gridCol w:w="2977"/>
        <w:gridCol w:w="1701"/>
        <w:gridCol w:w="1559"/>
      </w:tblGrid>
      <w:tr w:rsidR="001C4CB1" w:rsidRPr="001D6338" w:rsidTr="00DB3968">
        <w:trPr>
          <w:trHeight w:val="465"/>
          <w:jc w:val="center"/>
        </w:trPr>
        <w:tc>
          <w:tcPr>
            <w:tcW w:w="1951" w:type="dxa"/>
            <w:vAlign w:val="center"/>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需求维度</w:t>
            </w:r>
          </w:p>
        </w:tc>
        <w:tc>
          <w:tcPr>
            <w:tcW w:w="2977" w:type="dxa"/>
            <w:vAlign w:val="center"/>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工会服务内容</w:t>
            </w:r>
          </w:p>
        </w:tc>
        <w:tc>
          <w:tcPr>
            <w:tcW w:w="1701" w:type="dxa"/>
            <w:vAlign w:val="center"/>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信息服务功能</w:t>
            </w:r>
          </w:p>
        </w:tc>
        <w:tc>
          <w:tcPr>
            <w:tcW w:w="1559" w:type="dxa"/>
            <w:vAlign w:val="center"/>
          </w:tcPr>
          <w:p w:rsidR="001C4CB1" w:rsidRPr="001D6338" w:rsidRDefault="001C4CB1" w:rsidP="001D6338">
            <w:pPr>
              <w:ind w:firstLineChars="100" w:firstLine="210"/>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w:t>
            </w:r>
            <w:r w:rsidR="00145E45" w:rsidRPr="001D6338">
              <w:rPr>
                <w:rFonts w:asciiTheme="minorEastAsia" w:hAnsiTheme="minorEastAsia" w:cs="Times New Roman" w:hint="eastAsia"/>
                <w:color w:val="333333"/>
                <w:kern w:val="0"/>
                <w:szCs w:val="21"/>
              </w:rPr>
              <w:t>服务</w:t>
            </w:r>
          </w:p>
        </w:tc>
      </w:tr>
      <w:tr w:rsidR="001C4CB1" w:rsidRPr="001D6338" w:rsidTr="00DB3968">
        <w:trPr>
          <w:jc w:val="center"/>
        </w:trPr>
        <w:tc>
          <w:tcPr>
            <w:tcW w:w="195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生理需求</w:t>
            </w:r>
          </w:p>
        </w:tc>
        <w:tc>
          <w:tcPr>
            <w:tcW w:w="2977"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会员福利、帮困、疗</w:t>
            </w:r>
            <w:r w:rsidR="00420584" w:rsidRPr="001D6338">
              <w:rPr>
                <w:rFonts w:asciiTheme="minorEastAsia" w:hAnsiTheme="minorEastAsia" w:cs="Times New Roman" w:hint="eastAsia"/>
                <w:color w:val="333333"/>
                <w:kern w:val="0"/>
                <w:szCs w:val="21"/>
              </w:rPr>
              <w:t>休</w:t>
            </w:r>
            <w:r w:rsidRPr="001D6338">
              <w:rPr>
                <w:rFonts w:asciiTheme="minorEastAsia" w:hAnsiTheme="minorEastAsia" w:cs="Times New Roman"/>
                <w:color w:val="333333"/>
                <w:kern w:val="0"/>
                <w:szCs w:val="21"/>
              </w:rPr>
              <w:t>养等</w:t>
            </w:r>
          </w:p>
        </w:tc>
        <w:tc>
          <w:tcPr>
            <w:tcW w:w="170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信息共享</w:t>
            </w:r>
          </w:p>
        </w:tc>
        <w:tc>
          <w:tcPr>
            <w:tcW w:w="1559"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精准服务</w:t>
            </w:r>
          </w:p>
        </w:tc>
      </w:tr>
      <w:tr w:rsidR="001C4CB1" w:rsidRPr="001D6338" w:rsidTr="00DB3968">
        <w:trPr>
          <w:jc w:val="center"/>
        </w:trPr>
        <w:tc>
          <w:tcPr>
            <w:tcW w:w="195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安全需求</w:t>
            </w:r>
          </w:p>
        </w:tc>
        <w:tc>
          <w:tcPr>
            <w:tcW w:w="2977"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社会保障、</w:t>
            </w:r>
            <w:r w:rsidR="004B605E" w:rsidRPr="001D6338">
              <w:rPr>
                <w:rFonts w:asciiTheme="minorEastAsia" w:hAnsiTheme="minorEastAsia" w:cs="Times New Roman" w:hint="eastAsia"/>
                <w:color w:val="333333"/>
                <w:kern w:val="0"/>
                <w:szCs w:val="21"/>
              </w:rPr>
              <w:t>援助、</w:t>
            </w:r>
            <w:r w:rsidRPr="001D6338">
              <w:rPr>
                <w:rFonts w:asciiTheme="minorEastAsia" w:hAnsiTheme="minorEastAsia" w:cs="Times New Roman"/>
                <w:color w:val="333333"/>
                <w:kern w:val="0"/>
                <w:szCs w:val="21"/>
              </w:rPr>
              <w:t>公平等</w:t>
            </w:r>
          </w:p>
        </w:tc>
        <w:tc>
          <w:tcPr>
            <w:tcW w:w="170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信息安全</w:t>
            </w:r>
          </w:p>
        </w:tc>
        <w:tc>
          <w:tcPr>
            <w:tcW w:w="1559"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绿色服务</w:t>
            </w:r>
          </w:p>
        </w:tc>
      </w:tr>
      <w:tr w:rsidR="001C4CB1" w:rsidRPr="001D6338" w:rsidTr="00DB3968">
        <w:trPr>
          <w:jc w:val="center"/>
        </w:trPr>
        <w:tc>
          <w:tcPr>
            <w:tcW w:w="195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情感归属</w:t>
            </w:r>
            <w:r w:rsidR="004B605E" w:rsidRPr="001D6338">
              <w:rPr>
                <w:rFonts w:asciiTheme="minorEastAsia" w:hAnsiTheme="minorEastAsia" w:cs="Times New Roman" w:hint="eastAsia"/>
                <w:color w:val="333333"/>
                <w:kern w:val="0"/>
                <w:szCs w:val="21"/>
              </w:rPr>
              <w:t>（社交）</w:t>
            </w:r>
          </w:p>
        </w:tc>
        <w:tc>
          <w:tcPr>
            <w:tcW w:w="2977"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文体活动、教工之家等</w:t>
            </w:r>
          </w:p>
        </w:tc>
        <w:tc>
          <w:tcPr>
            <w:tcW w:w="170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随时随地</w:t>
            </w:r>
          </w:p>
        </w:tc>
        <w:tc>
          <w:tcPr>
            <w:tcW w:w="1559"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便捷服务</w:t>
            </w:r>
          </w:p>
        </w:tc>
      </w:tr>
      <w:tr w:rsidR="001C4CB1" w:rsidRPr="001D6338" w:rsidTr="00DB3968">
        <w:trPr>
          <w:jc w:val="center"/>
        </w:trPr>
        <w:tc>
          <w:tcPr>
            <w:tcW w:w="195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尊重</w:t>
            </w:r>
          </w:p>
        </w:tc>
        <w:tc>
          <w:tcPr>
            <w:tcW w:w="2977"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 xml:space="preserve">荣誉表彰、宣传等 </w:t>
            </w:r>
          </w:p>
        </w:tc>
        <w:tc>
          <w:tcPr>
            <w:tcW w:w="170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私人定制</w:t>
            </w:r>
          </w:p>
        </w:tc>
        <w:tc>
          <w:tcPr>
            <w:tcW w:w="1559"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个性服务</w:t>
            </w:r>
          </w:p>
        </w:tc>
      </w:tr>
      <w:tr w:rsidR="001C4CB1" w:rsidRPr="001D6338" w:rsidTr="00DB3968">
        <w:trPr>
          <w:jc w:val="center"/>
        </w:trPr>
        <w:tc>
          <w:tcPr>
            <w:tcW w:w="195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自我实现</w:t>
            </w:r>
          </w:p>
        </w:tc>
        <w:tc>
          <w:tcPr>
            <w:tcW w:w="2977"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 xml:space="preserve">民主管理、教师发展等 </w:t>
            </w:r>
          </w:p>
        </w:tc>
        <w:tc>
          <w:tcPr>
            <w:tcW w:w="1701" w:type="dxa"/>
          </w:tcPr>
          <w:p w:rsidR="001C4CB1" w:rsidRPr="001D6338" w:rsidRDefault="001C4CB1" w:rsidP="0062142C">
            <w:pPr>
              <w:jc w:val="cente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智能服务</w:t>
            </w:r>
          </w:p>
        </w:tc>
        <w:tc>
          <w:tcPr>
            <w:tcW w:w="1559" w:type="dxa"/>
          </w:tcPr>
          <w:p w:rsidR="001C4CB1" w:rsidRPr="001D6338" w:rsidRDefault="001C4CB1" w:rsidP="0062142C">
            <w:pPr>
              <w:rPr>
                <w:rFonts w:asciiTheme="minorEastAsia" w:hAnsiTheme="minorEastAsia" w:cs="Times New Roman"/>
                <w:color w:val="333333"/>
                <w:kern w:val="0"/>
                <w:szCs w:val="21"/>
              </w:rPr>
            </w:pPr>
            <w:r w:rsidRPr="001D6338">
              <w:rPr>
                <w:rFonts w:asciiTheme="minorEastAsia" w:hAnsiTheme="minorEastAsia" w:cs="Times New Roman"/>
                <w:color w:val="333333"/>
                <w:kern w:val="0"/>
                <w:szCs w:val="21"/>
              </w:rPr>
              <w:t>智慧服务</w:t>
            </w:r>
          </w:p>
        </w:tc>
      </w:tr>
    </w:tbl>
    <w:p w:rsidR="001C4CB1" w:rsidRPr="0062142C" w:rsidRDefault="001C4CB1" w:rsidP="0062142C">
      <w:pPr>
        <w:rPr>
          <w:rFonts w:asciiTheme="minorEastAsia" w:hAnsiTheme="minorEastAsia" w:cs="Times New Roman"/>
          <w:color w:val="333333"/>
          <w:kern w:val="0"/>
          <w:sz w:val="24"/>
          <w:szCs w:val="24"/>
        </w:rPr>
      </w:pPr>
    </w:p>
    <w:p w:rsidR="001C4CB1" w:rsidRPr="0062142C" w:rsidRDefault="001C4CB1" w:rsidP="00F2163C">
      <w:pPr>
        <w:ind w:firstLineChars="200" w:firstLine="480"/>
        <w:rPr>
          <w:rFonts w:asciiTheme="minorEastAsia" w:hAnsiTheme="minorEastAsia" w:cs="Times New Roman"/>
          <w:sz w:val="24"/>
          <w:szCs w:val="24"/>
        </w:rPr>
      </w:pPr>
      <w:r w:rsidRPr="0062142C">
        <w:rPr>
          <w:rFonts w:asciiTheme="minorEastAsia" w:hAnsiTheme="minorEastAsia" w:cs="Times New Roman"/>
          <w:sz w:val="24"/>
          <w:szCs w:val="24"/>
        </w:rPr>
        <w:t>3. 以创新</w:t>
      </w:r>
      <w:r w:rsidR="00F727CF" w:rsidRPr="0062142C">
        <w:rPr>
          <w:rFonts w:asciiTheme="minorEastAsia" w:hAnsiTheme="minorEastAsia" w:cs="Times New Roman" w:hint="eastAsia"/>
          <w:sz w:val="24"/>
          <w:szCs w:val="24"/>
        </w:rPr>
        <w:t>融合</w:t>
      </w:r>
      <w:r w:rsidRPr="0062142C">
        <w:rPr>
          <w:rFonts w:asciiTheme="minorEastAsia" w:hAnsiTheme="minorEastAsia" w:cs="Times New Roman"/>
          <w:sz w:val="24"/>
          <w:szCs w:val="24"/>
        </w:rPr>
        <w:t>为手段，体现模型“新”</w:t>
      </w:r>
      <w:r w:rsidR="00FD55B7" w:rsidRPr="0062142C">
        <w:rPr>
          <w:rFonts w:asciiTheme="minorEastAsia" w:hAnsiTheme="minorEastAsia" w:cs="Times New Roman" w:hint="eastAsia"/>
          <w:sz w:val="24"/>
          <w:szCs w:val="24"/>
        </w:rPr>
        <w:t>特征</w:t>
      </w:r>
      <w:r w:rsidR="000406B6" w:rsidRPr="0062142C">
        <w:rPr>
          <w:rFonts w:asciiTheme="minorEastAsia" w:hAnsiTheme="minorEastAsia" w:cs="Times New Roman"/>
          <w:sz w:val="24"/>
          <w:szCs w:val="24"/>
        </w:rPr>
        <w:t>，提升服务</w:t>
      </w:r>
      <w:r w:rsidR="000406B6" w:rsidRPr="0062142C">
        <w:rPr>
          <w:rFonts w:asciiTheme="minorEastAsia" w:hAnsiTheme="minorEastAsia" w:cs="Times New Roman" w:hint="eastAsia"/>
          <w:sz w:val="24"/>
          <w:szCs w:val="24"/>
        </w:rPr>
        <w:t>能力</w:t>
      </w:r>
    </w:p>
    <w:p w:rsidR="001C4CB1" w:rsidRPr="0062142C" w:rsidRDefault="000723CD" w:rsidP="0062142C">
      <w:pPr>
        <w:rPr>
          <w:rFonts w:asciiTheme="minorEastAsia" w:hAnsiTheme="minorEastAsia" w:cs="Times New Roman"/>
          <w:sz w:val="24"/>
          <w:szCs w:val="24"/>
        </w:rPr>
      </w:pPr>
      <w:r w:rsidRPr="0062142C">
        <w:rPr>
          <w:rFonts w:asciiTheme="minorEastAsia" w:hAnsiTheme="minorEastAsia" w:cs="Times New Roman" w:hint="eastAsia"/>
          <w:sz w:val="24"/>
          <w:szCs w:val="24"/>
        </w:rPr>
        <w:t xml:space="preserve">  </w:t>
      </w:r>
      <w:r w:rsidR="00F2163C">
        <w:rPr>
          <w:rFonts w:asciiTheme="minorEastAsia" w:hAnsiTheme="minorEastAsia" w:cs="Times New Roman" w:hint="eastAsia"/>
          <w:sz w:val="24"/>
          <w:szCs w:val="24"/>
        </w:rPr>
        <w:t xml:space="preserve"> </w:t>
      </w:r>
      <w:r w:rsidR="00FD55B7" w:rsidRPr="0062142C">
        <w:rPr>
          <w:rFonts w:asciiTheme="minorEastAsia" w:hAnsiTheme="minorEastAsia" w:cs="Times New Roman" w:hint="eastAsia"/>
          <w:sz w:val="24"/>
          <w:szCs w:val="24"/>
        </w:rPr>
        <w:t>（1）精准</w:t>
      </w:r>
      <w:r w:rsidR="00E43DB2" w:rsidRPr="0062142C">
        <w:rPr>
          <w:rFonts w:asciiTheme="minorEastAsia" w:hAnsiTheme="minorEastAsia" w:cs="Times New Roman" w:hint="eastAsia"/>
          <w:sz w:val="24"/>
          <w:szCs w:val="24"/>
        </w:rPr>
        <w:t>服务</w:t>
      </w:r>
      <w:r w:rsidR="00FD55B7" w:rsidRPr="0062142C">
        <w:rPr>
          <w:rFonts w:asciiTheme="minorEastAsia" w:hAnsiTheme="minorEastAsia" w:cs="Times New Roman" w:hint="eastAsia"/>
          <w:sz w:val="24"/>
          <w:szCs w:val="24"/>
        </w:rPr>
        <w:t>。</w:t>
      </w:r>
      <w:r w:rsidR="009158B0" w:rsidRPr="0062142C">
        <w:rPr>
          <w:rFonts w:asciiTheme="minorEastAsia" w:hAnsiTheme="minorEastAsia" w:cs="Times New Roman" w:hint="eastAsia"/>
          <w:sz w:val="24"/>
          <w:szCs w:val="24"/>
        </w:rPr>
        <w:t>采用</w:t>
      </w:r>
      <w:r w:rsidR="00954796" w:rsidRPr="0062142C">
        <w:rPr>
          <w:rFonts w:asciiTheme="minorEastAsia" w:hAnsiTheme="minorEastAsia" w:cs="Times New Roman"/>
          <w:sz w:val="24"/>
          <w:szCs w:val="24"/>
        </w:rPr>
        <w:t>普惠职工</w:t>
      </w:r>
      <w:r w:rsidR="009158B0" w:rsidRPr="0062142C">
        <w:rPr>
          <w:rFonts w:asciiTheme="minorEastAsia" w:hAnsiTheme="minorEastAsia" w:cs="Times New Roman" w:hint="eastAsia"/>
          <w:sz w:val="24"/>
          <w:szCs w:val="24"/>
        </w:rPr>
        <w:t>的</w:t>
      </w:r>
      <w:r w:rsidR="00954796" w:rsidRPr="0062142C">
        <w:rPr>
          <w:rFonts w:asciiTheme="minorEastAsia" w:hAnsiTheme="minorEastAsia" w:cs="Times New Roman"/>
          <w:sz w:val="24"/>
          <w:szCs w:val="24"/>
        </w:rPr>
        <w:t>方式</w:t>
      </w:r>
      <w:r w:rsidR="009158B0" w:rsidRPr="0062142C">
        <w:rPr>
          <w:rFonts w:asciiTheme="minorEastAsia" w:hAnsiTheme="minorEastAsia" w:cs="Times New Roman" w:hint="eastAsia"/>
          <w:sz w:val="24"/>
          <w:szCs w:val="24"/>
        </w:rPr>
        <w:t>，</w:t>
      </w:r>
      <w:r w:rsidR="00954796" w:rsidRPr="0062142C">
        <w:rPr>
          <w:rFonts w:asciiTheme="minorEastAsia" w:hAnsiTheme="minorEastAsia" w:cs="Times New Roman"/>
          <w:sz w:val="24"/>
          <w:szCs w:val="24"/>
        </w:rPr>
        <w:t>在做实送温暖、帮扶救助等传统服务职工项目的基础上，</w:t>
      </w:r>
      <w:r w:rsidR="009158B0" w:rsidRPr="0062142C">
        <w:rPr>
          <w:rFonts w:asciiTheme="minorEastAsia" w:hAnsiTheme="minorEastAsia" w:cs="Times New Roman"/>
          <w:sz w:val="24"/>
          <w:szCs w:val="24"/>
        </w:rPr>
        <w:t>建立的信息化平台系统</w:t>
      </w:r>
      <w:r w:rsidR="00954796" w:rsidRPr="0062142C">
        <w:rPr>
          <w:rFonts w:asciiTheme="minorEastAsia" w:hAnsiTheme="minorEastAsia" w:cs="Times New Roman"/>
          <w:sz w:val="24"/>
          <w:szCs w:val="24"/>
        </w:rPr>
        <w:t>，</w:t>
      </w:r>
      <w:r w:rsidR="009158B0" w:rsidRPr="0062142C">
        <w:rPr>
          <w:rFonts w:asciiTheme="minorEastAsia" w:hAnsiTheme="minorEastAsia" w:cs="Times New Roman" w:hint="eastAsia"/>
          <w:sz w:val="24"/>
          <w:szCs w:val="24"/>
        </w:rPr>
        <w:t>实现数据共享；</w:t>
      </w:r>
      <w:r w:rsidR="00954796" w:rsidRPr="0062142C">
        <w:rPr>
          <w:rFonts w:asciiTheme="minorEastAsia" w:hAnsiTheme="minorEastAsia" w:cs="Times New Roman"/>
          <w:sz w:val="24"/>
          <w:szCs w:val="24"/>
        </w:rPr>
        <w:t>推行会员普惠服务并搭载在平台，丰富普惠内容，全方位服务职工需求。扩大线下服务资源，利用已发的工会会员卡联合商家推出普惠职工的项目</w:t>
      </w:r>
    </w:p>
    <w:p w:rsidR="00FD55B7" w:rsidRPr="0062142C" w:rsidRDefault="00FD55B7" w:rsidP="002D70C9">
      <w:pPr>
        <w:ind w:firstLineChars="150" w:firstLine="360"/>
        <w:rPr>
          <w:rFonts w:asciiTheme="minorEastAsia" w:hAnsiTheme="minorEastAsia" w:cs="Times New Roman"/>
          <w:sz w:val="24"/>
          <w:szCs w:val="24"/>
        </w:rPr>
      </w:pPr>
      <w:r w:rsidRPr="0062142C">
        <w:rPr>
          <w:rFonts w:asciiTheme="minorEastAsia" w:hAnsiTheme="minorEastAsia" w:cs="Times New Roman" w:hint="eastAsia"/>
          <w:sz w:val="24"/>
          <w:szCs w:val="24"/>
        </w:rPr>
        <w:t>（2）绿色</w:t>
      </w:r>
      <w:r w:rsidR="00E43DB2" w:rsidRPr="0062142C">
        <w:rPr>
          <w:rFonts w:asciiTheme="minorEastAsia" w:hAnsiTheme="minorEastAsia" w:cs="Times New Roman" w:hint="eastAsia"/>
          <w:sz w:val="24"/>
          <w:szCs w:val="24"/>
        </w:rPr>
        <w:t>服务</w:t>
      </w:r>
      <w:r w:rsidR="002D60F9" w:rsidRPr="0062142C">
        <w:rPr>
          <w:rFonts w:asciiTheme="minorEastAsia" w:hAnsiTheme="minorEastAsia" w:cs="Times New Roman" w:hint="eastAsia"/>
          <w:sz w:val="24"/>
          <w:szCs w:val="24"/>
        </w:rPr>
        <w:t>。</w:t>
      </w:r>
      <w:r w:rsidR="00B94827" w:rsidRPr="0062142C">
        <w:rPr>
          <w:rFonts w:asciiTheme="minorEastAsia" w:hAnsiTheme="minorEastAsia" w:cs="Times New Roman" w:hint="eastAsia"/>
          <w:sz w:val="24"/>
          <w:szCs w:val="24"/>
        </w:rPr>
        <w:t>通过制度和</w:t>
      </w:r>
      <w:r w:rsidR="004C170E" w:rsidRPr="0062142C">
        <w:rPr>
          <w:rFonts w:asciiTheme="minorEastAsia" w:hAnsiTheme="minorEastAsia" w:cs="Times New Roman" w:hint="eastAsia"/>
          <w:sz w:val="24"/>
          <w:szCs w:val="24"/>
        </w:rPr>
        <w:t>互联网</w:t>
      </w:r>
      <w:r w:rsidR="0064351E" w:rsidRPr="0062142C">
        <w:rPr>
          <w:rFonts w:asciiTheme="minorEastAsia" w:hAnsiTheme="minorEastAsia" w:cs="Times New Roman" w:hint="eastAsia"/>
          <w:sz w:val="24"/>
          <w:szCs w:val="24"/>
        </w:rPr>
        <w:t>手段</w:t>
      </w:r>
      <w:r w:rsidR="00B94827" w:rsidRPr="0062142C">
        <w:rPr>
          <w:rFonts w:asciiTheme="minorEastAsia" w:hAnsiTheme="minorEastAsia" w:cs="Times New Roman" w:hint="eastAsia"/>
          <w:sz w:val="24"/>
          <w:szCs w:val="24"/>
        </w:rPr>
        <w:t>，</w:t>
      </w:r>
      <w:r w:rsidR="0064351E" w:rsidRPr="0062142C">
        <w:rPr>
          <w:rFonts w:asciiTheme="minorEastAsia" w:hAnsiTheme="minorEastAsia" w:cs="Times New Roman" w:hint="eastAsia"/>
          <w:sz w:val="24"/>
          <w:szCs w:val="24"/>
        </w:rPr>
        <w:t>更加方便有效地</w:t>
      </w:r>
      <w:r w:rsidR="00B94827" w:rsidRPr="0062142C">
        <w:rPr>
          <w:rFonts w:asciiTheme="minorEastAsia" w:hAnsiTheme="minorEastAsia" w:cs="Times New Roman" w:hint="eastAsia"/>
          <w:sz w:val="24"/>
          <w:szCs w:val="24"/>
        </w:rPr>
        <w:t>维护职工在就业、分配、保障、保护、教育等与劳动关系有关的具体权益。</w:t>
      </w:r>
      <w:r w:rsidR="00CB093D" w:rsidRPr="0062142C">
        <w:rPr>
          <w:rFonts w:asciiTheme="minorEastAsia" w:hAnsiTheme="minorEastAsia" w:cs="Times New Roman" w:hint="eastAsia"/>
          <w:sz w:val="24"/>
          <w:szCs w:val="24"/>
        </w:rPr>
        <w:t>信息化</w:t>
      </w:r>
      <w:r w:rsidR="00445923" w:rsidRPr="0062142C">
        <w:rPr>
          <w:rFonts w:asciiTheme="minorEastAsia" w:hAnsiTheme="minorEastAsia" w:cs="Times New Roman"/>
          <w:color w:val="000000"/>
          <w:sz w:val="24"/>
          <w:szCs w:val="24"/>
        </w:rPr>
        <w:t>的运用有可能带来信息泄露等安全问题，做好职工个人隐私和数据安全保护工作</w:t>
      </w:r>
      <w:r w:rsidR="00CB093D" w:rsidRPr="0062142C">
        <w:rPr>
          <w:rFonts w:asciiTheme="minorEastAsia" w:hAnsiTheme="minorEastAsia" w:cs="Times New Roman" w:hint="eastAsia"/>
          <w:color w:val="000000"/>
          <w:sz w:val="24"/>
          <w:szCs w:val="24"/>
        </w:rPr>
        <w:t>刻不容缓</w:t>
      </w:r>
      <w:r w:rsidR="00445923" w:rsidRPr="0062142C">
        <w:rPr>
          <w:rFonts w:asciiTheme="minorEastAsia" w:hAnsiTheme="minorEastAsia" w:cs="Times New Roman"/>
          <w:color w:val="000000"/>
          <w:sz w:val="24"/>
          <w:szCs w:val="24"/>
        </w:rPr>
        <w:t>。</w:t>
      </w:r>
    </w:p>
    <w:p w:rsidR="00FD55B7" w:rsidRPr="0062142C" w:rsidRDefault="00FD55B7" w:rsidP="002D70C9">
      <w:pPr>
        <w:ind w:firstLineChars="150" w:firstLine="360"/>
        <w:rPr>
          <w:rFonts w:asciiTheme="minorEastAsia" w:hAnsiTheme="minorEastAsia" w:cs="Times New Roman"/>
          <w:kern w:val="0"/>
          <w:sz w:val="24"/>
          <w:szCs w:val="24"/>
        </w:rPr>
      </w:pPr>
      <w:r w:rsidRPr="0062142C">
        <w:rPr>
          <w:rFonts w:asciiTheme="minorEastAsia" w:hAnsiTheme="minorEastAsia" w:cs="Times New Roman" w:hint="eastAsia"/>
          <w:kern w:val="0"/>
          <w:sz w:val="24"/>
          <w:szCs w:val="24"/>
        </w:rPr>
        <w:t>（3）便捷</w:t>
      </w:r>
      <w:r w:rsidR="00E43DB2" w:rsidRPr="0062142C">
        <w:rPr>
          <w:rFonts w:asciiTheme="minorEastAsia" w:hAnsiTheme="minorEastAsia" w:cs="Times New Roman" w:hint="eastAsia"/>
          <w:kern w:val="0"/>
          <w:sz w:val="24"/>
          <w:szCs w:val="24"/>
        </w:rPr>
        <w:t>服务</w:t>
      </w:r>
      <w:r w:rsidRPr="0062142C">
        <w:rPr>
          <w:rFonts w:asciiTheme="minorEastAsia" w:hAnsiTheme="minorEastAsia" w:cs="Times New Roman" w:hint="eastAsia"/>
          <w:kern w:val="0"/>
          <w:sz w:val="24"/>
          <w:szCs w:val="24"/>
        </w:rPr>
        <w:t>。</w:t>
      </w:r>
      <w:r w:rsidR="009622ED" w:rsidRPr="0062142C">
        <w:rPr>
          <w:rFonts w:asciiTheme="minorEastAsia" w:hAnsiTheme="minorEastAsia" w:cs="Times New Roman" w:hint="eastAsia"/>
          <w:color w:val="000000"/>
          <w:sz w:val="24"/>
          <w:szCs w:val="24"/>
        </w:rPr>
        <w:t>开展职工文体活动是提高职工身体素质、激发工作热情的有效载体，是工会工作的传统。利用互联网，建立各种协会群，可以拉近有共同爱好的协会成员之间的情感，方便</w:t>
      </w:r>
      <w:r w:rsidR="004F0CC3" w:rsidRPr="0062142C">
        <w:rPr>
          <w:rFonts w:asciiTheme="minorEastAsia" w:hAnsiTheme="minorEastAsia" w:cs="Times New Roman" w:hint="eastAsia"/>
          <w:color w:val="000000"/>
          <w:sz w:val="24"/>
          <w:szCs w:val="24"/>
        </w:rPr>
        <w:t>大家随时随地交流</w:t>
      </w:r>
      <w:r w:rsidR="00C5517E" w:rsidRPr="0062142C">
        <w:rPr>
          <w:rFonts w:asciiTheme="minorEastAsia" w:hAnsiTheme="minorEastAsia" w:cs="Times New Roman" w:hint="eastAsia"/>
          <w:color w:val="000000"/>
          <w:sz w:val="24"/>
          <w:szCs w:val="24"/>
        </w:rPr>
        <w:t>信息</w:t>
      </w:r>
      <w:r w:rsidR="004F0CC3" w:rsidRPr="0062142C">
        <w:rPr>
          <w:rFonts w:asciiTheme="minorEastAsia" w:hAnsiTheme="minorEastAsia" w:cs="Times New Roman" w:hint="eastAsia"/>
          <w:color w:val="000000"/>
          <w:sz w:val="24"/>
          <w:szCs w:val="24"/>
        </w:rPr>
        <w:t>和组织开展协会活动，分</w:t>
      </w:r>
      <w:r w:rsidR="004F0CC3" w:rsidRPr="0062142C">
        <w:rPr>
          <w:rFonts w:asciiTheme="minorEastAsia" w:hAnsiTheme="minorEastAsia" w:cs="Times New Roman" w:hint="eastAsia"/>
          <w:color w:val="000000"/>
          <w:sz w:val="24"/>
          <w:szCs w:val="24"/>
        </w:rPr>
        <w:lastRenderedPageBreak/>
        <w:t>享活动体会。</w:t>
      </w:r>
      <w:r w:rsidR="000B7086" w:rsidRPr="0062142C">
        <w:rPr>
          <w:rFonts w:asciiTheme="minorEastAsia" w:hAnsiTheme="minorEastAsia" w:cs="Times New Roman" w:hint="eastAsia"/>
          <w:sz w:val="24"/>
          <w:szCs w:val="24"/>
        </w:rPr>
        <w:t>提高工会工作效率，</w:t>
      </w:r>
      <w:r w:rsidR="000B7086" w:rsidRPr="0062142C">
        <w:rPr>
          <w:rFonts w:asciiTheme="minorEastAsia" w:hAnsiTheme="minorEastAsia" w:cs="Times New Roman"/>
          <w:sz w:val="24"/>
          <w:szCs w:val="24"/>
        </w:rPr>
        <w:t>对工会服务流程进行重新梳理、设计优化和流程再造，将繁杂的活动报名</w:t>
      </w:r>
      <w:r w:rsidR="000B7086" w:rsidRPr="0062142C">
        <w:rPr>
          <w:rFonts w:asciiTheme="minorEastAsia" w:hAnsiTheme="minorEastAsia" w:cs="Times New Roman" w:hint="eastAsia"/>
          <w:sz w:val="24"/>
          <w:szCs w:val="24"/>
        </w:rPr>
        <w:t>、</w:t>
      </w:r>
      <w:r w:rsidR="000B7086" w:rsidRPr="0062142C">
        <w:rPr>
          <w:rFonts w:asciiTheme="minorEastAsia" w:hAnsiTheme="minorEastAsia" w:cs="Times New Roman"/>
          <w:sz w:val="24"/>
          <w:szCs w:val="24"/>
        </w:rPr>
        <w:t>数据统计等工作交给平台完成，将有限的人力用于线下活动组织。</w:t>
      </w:r>
    </w:p>
    <w:p w:rsidR="007155D6" w:rsidRPr="0062142C" w:rsidRDefault="00FD55B7" w:rsidP="002D70C9">
      <w:pPr>
        <w:ind w:firstLineChars="200" w:firstLine="480"/>
        <w:rPr>
          <w:rFonts w:asciiTheme="minorEastAsia" w:hAnsiTheme="minorEastAsia" w:cs="Arial"/>
          <w:color w:val="333333"/>
          <w:sz w:val="24"/>
          <w:szCs w:val="24"/>
        </w:rPr>
      </w:pPr>
      <w:r w:rsidRPr="0062142C">
        <w:rPr>
          <w:rFonts w:asciiTheme="minorEastAsia" w:hAnsiTheme="minorEastAsia" w:cs="Times New Roman" w:hint="eastAsia"/>
          <w:kern w:val="0"/>
          <w:sz w:val="24"/>
          <w:szCs w:val="24"/>
        </w:rPr>
        <w:t>（4）</w:t>
      </w:r>
      <w:r w:rsidR="00E43DB2" w:rsidRPr="0062142C">
        <w:rPr>
          <w:rFonts w:asciiTheme="minorEastAsia" w:hAnsiTheme="minorEastAsia" w:cs="Times New Roman" w:hint="eastAsia"/>
          <w:kern w:val="0"/>
          <w:sz w:val="24"/>
          <w:szCs w:val="24"/>
        </w:rPr>
        <w:t>个性服务</w:t>
      </w:r>
      <w:r w:rsidRPr="0062142C">
        <w:rPr>
          <w:rFonts w:asciiTheme="minorEastAsia" w:hAnsiTheme="minorEastAsia" w:cs="Times New Roman" w:hint="eastAsia"/>
          <w:kern w:val="0"/>
          <w:sz w:val="24"/>
          <w:szCs w:val="24"/>
        </w:rPr>
        <w:t>。</w:t>
      </w:r>
      <w:r w:rsidR="00C15700" w:rsidRPr="0062142C">
        <w:rPr>
          <w:rFonts w:asciiTheme="minorEastAsia" w:hAnsiTheme="minorEastAsia" w:cs="Times New Roman"/>
          <w:sz w:val="24"/>
          <w:szCs w:val="24"/>
        </w:rPr>
        <w:t>利用</w:t>
      </w:r>
      <w:proofErr w:type="gramStart"/>
      <w:r w:rsidR="00C15700" w:rsidRPr="0062142C">
        <w:rPr>
          <w:rFonts w:asciiTheme="minorEastAsia" w:hAnsiTheme="minorEastAsia" w:cs="Times New Roman"/>
          <w:sz w:val="24"/>
          <w:szCs w:val="24"/>
        </w:rPr>
        <w:t>微信公众号、微信群</w:t>
      </w:r>
      <w:proofErr w:type="gramEnd"/>
      <w:r w:rsidR="00C15700" w:rsidRPr="0062142C">
        <w:rPr>
          <w:rFonts w:asciiTheme="minorEastAsia" w:hAnsiTheme="minorEastAsia" w:cs="Times New Roman"/>
          <w:sz w:val="24"/>
          <w:szCs w:val="24"/>
        </w:rPr>
        <w:t>、移动App等工具，</w:t>
      </w:r>
      <w:proofErr w:type="gramStart"/>
      <w:r w:rsidR="00C15700" w:rsidRPr="0062142C">
        <w:rPr>
          <w:rFonts w:asciiTheme="minorEastAsia" w:hAnsiTheme="minorEastAsia" w:cs="Times New Roman"/>
          <w:sz w:val="24"/>
          <w:szCs w:val="24"/>
        </w:rPr>
        <w:t>立足微信的</w:t>
      </w:r>
      <w:proofErr w:type="gramEnd"/>
      <w:r w:rsidR="00C15700" w:rsidRPr="0062142C">
        <w:rPr>
          <w:rFonts w:asciiTheme="minorEastAsia" w:hAnsiTheme="minorEastAsia" w:cs="Times New Roman"/>
          <w:sz w:val="24"/>
          <w:szCs w:val="24"/>
        </w:rPr>
        <w:t>特点和传播方式，把职工真正关心的信息</w:t>
      </w:r>
      <w:r w:rsidR="00964014" w:rsidRPr="0062142C">
        <w:rPr>
          <w:rFonts w:asciiTheme="minorEastAsia" w:hAnsiTheme="minorEastAsia" w:cs="Times New Roman" w:hint="eastAsia"/>
          <w:sz w:val="24"/>
          <w:szCs w:val="24"/>
        </w:rPr>
        <w:t>私人定制，</w:t>
      </w:r>
      <w:r w:rsidR="00C15700" w:rsidRPr="0062142C">
        <w:rPr>
          <w:rFonts w:asciiTheme="minorEastAsia" w:hAnsiTheme="minorEastAsia" w:cs="Times New Roman"/>
          <w:sz w:val="24"/>
          <w:szCs w:val="24"/>
        </w:rPr>
        <w:t>直接发到手机等客户端，个人相关信息及时回复；将职工关心的问题调查结果和处理情况及时发布，使广大职工及时了解</w:t>
      </w:r>
      <w:r w:rsidR="00964014" w:rsidRPr="0062142C">
        <w:rPr>
          <w:rFonts w:asciiTheme="minorEastAsia" w:hAnsiTheme="minorEastAsia" w:cs="Times New Roman" w:hint="eastAsia"/>
          <w:sz w:val="24"/>
          <w:szCs w:val="24"/>
        </w:rPr>
        <w:t>工会</w:t>
      </w:r>
      <w:r w:rsidR="00C15700" w:rsidRPr="0062142C">
        <w:rPr>
          <w:rFonts w:asciiTheme="minorEastAsia" w:hAnsiTheme="minorEastAsia" w:cs="Times New Roman"/>
          <w:sz w:val="24"/>
          <w:szCs w:val="24"/>
        </w:rPr>
        <w:t>人员履职情况。</w:t>
      </w:r>
      <w:r w:rsidR="007155D6" w:rsidRPr="0062142C">
        <w:rPr>
          <w:rFonts w:asciiTheme="minorEastAsia" w:hAnsiTheme="minorEastAsia" w:cs="Times New Roman" w:hint="eastAsia"/>
          <w:sz w:val="24"/>
          <w:szCs w:val="24"/>
        </w:rPr>
        <w:t>可以</w:t>
      </w:r>
      <w:r w:rsidR="00614B74" w:rsidRPr="0062142C">
        <w:rPr>
          <w:rFonts w:asciiTheme="minorEastAsia" w:hAnsiTheme="minorEastAsia" w:cs="Times New Roman"/>
          <w:sz w:val="24"/>
          <w:szCs w:val="24"/>
        </w:rPr>
        <w:t>制作先进教工、师德标兵</w:t>
      </w:r>
      <w:proofErr w:type="gramStart"/>
      <w:r w:rsidR="00614B74" w:rsidRPr="0062142C">
        <w:rPr>
          <w:rFonts w:asciiTheme="minorEastAsia" w:hAnsiTheme="minorEastAsia" w:cs="Times New Roman"/>
          <w:sz w:val="24"/>
          <w:szCs w:val="24"/>
        </w:rPr>
        <w:t>微信宣传</w:t>
      </w:r>
      <w:proofErr w:type="gramEnd"/>
      <w:r w:rsidR="00614B74" w:rsidRPr="0062142C">
        <w:rPr>
          <w:rFonts w:asciiTheme="minorEastAsia" w:hAnsiTheme="minorEastAsia" w:cs="Times New Roman"/>
          <w:sz w:val="24"/>
          <w:szCs w:val="24"/>
        </w:rPr>
        <w:t>专题，以</w:t>
      </w:r>
      <w:proofErr w:type="gramStart"/>
      <w:r w:rsidR="00614B74" w:rsidRPr="0062142C">
        <w:rPr>
          <w:rFonts w:asciiTheme="minorEastAsia" w:hAnsiTheme="minorEastAsia" w:cs="Times New Roman"/>
          <w:sz w:val="24"/>
          <w:szCs w:val="24"/>
        </w:rPr>
        <w:t>微信微博</w:t>
      </w:r>
      <w:proofErr w:type="gramEnd"/>
      <w:r w:rsidR="00614B74" w:rsidRPr="0062142C">
        <w:rPr>
          <w:rFonts w:asciiTheme="minorEastAsia" w:hAnsiTheme="minorEastAsia" w:cs="Times New Roman"/>
          <w:sz w:val="24"/>
          <w:szCs w:val="24"/>
        </w:rPr>
        <w:t>为平台进行发布，让广大</w:t>
      </w:r>
      <w:r w:rsidR="007155D6" w:rsidRPr="0062142C">
        <w:rPr>
          <w:rFonts w:asciiTheme="minorEastAsia" w:hAnsiTheme="minorEastAsia" w:cs="Times New Roman"/>
          <w:sz w:val="24"/>
          <w:szCs w:val="24"/>
        </w:rPr>
        <w:t>职工参与推荐评选，形成教职工选先进、评先进、学先进的宣传新模式</w:t>
      </w:r>
      <w:r w:rsidR="007155D6" w:rsidRPr="0062142C">
        <w:rPr>
          <w:rFonts w:asciiTheme="minorEastAsia" w:hAnsiTheme="minorEastAsia" w:cs="Times New Roman" w:hint="eastAsia"/>
          <w:sz w:val="24"/>
          <w:szCs w:val="24"/>
        </w:rPr>
        <w:t>；</w:t>
      </w:r>
      <w:r w:rsidR="007128DF" w:rsidRPr="0062142C">
        <w:rPr>
          <w:rFonts w:asciiTheme="minorEastAsia" w:hAnsiTheme="minorEastAsia" w:cs="Times New Roman"/>
          <w:sz w:val="24"/>
          <w:szCs w:val="24"/>
        </w:rPr>
        <w:t>展现优秀教工、教工之家的精神风采和先进事迹，讲好高校人的故事，尝试微访谈、微视频等形式，积极</w:t>
      </w:r>
      <w:proofErr w:type="gramStart"/>
      <w:r w:rsidR="007128DF" w:rsidRPr="0062142C">
        <w:rPr>
          <w:rFonts w:asciiTheme="minorEastAsia" w:hAnsiTheme="minorEastAsia" w:cs="Times New Roman"/>
          <w:sz w:val="24"/>
          <w:szCs w:val="24"/>
        </w:rPr>
        <w:t>传播正</w:t>
      </w:r>
      <w:proofErr w:type="gramEnd"/>
      <w:r w:rsidR="007128DF" w:rsidRPr="0062142C">
        <w:rPr>
          <w:rFonts w:asciiTheme="minorEastAsia" w:hAnsiTheme="minorEastAsia" w:cs="Times New Roman"/>
          <w:sz w:val="24"/>
          <w:szCs w:val="24"/>
        </w:rPr>
        <w:t>能量，开设内容新颖、主题健康的工会文化板块，增加高雅活泼、知识性、趣味性、娱乐性的内容</w:t>
      </w:r>
      <w:r w:rsidR="007155D6" w:rsidRPr="0062142C">
        <w:rPr>
          <w:rFonts w:asciiTheme="minorEastAsia" w:hAnsiTheme="minorEastAsia" w:cs="Times New Roman" w:hint="eastAsia"/>
          <w:sz w:val="24"/>
          <w:szCs w:val="24"/>
        </w:rPr>
        <w:t>，</w:t>
      </w:r>
      <w:r w:rsidR="007155D6" w:rsidRPr="0062142C">
        <w:rPr>
          <w:rFonts w:asciiTheme="minorEastAsia" w:hAnsiTheme="minorEastAsia" w:cs="Times New Roman"/>
          <w:sz w:val="24"/>
          <w:szCs w:val="24"/>
        </w:rPr>
        <w:t>营造民主、和谐、温暖、快乐的工会文化</w:t>
      </w:r>
      <w:r w:rsidR="007155D6" w:rsidRPr="0062142C">
        <w:rPr>
          <w:rFonts w:asciiTheme="minorEastAsia" w:hAnsiTheme="minorEastAsia" w:cs="Times New Roman" w:hint="eastAsia"/>
          <w:sz w:val="24"/>
          <w:szCs w:val="24"/>
        </w:rPr>
        <w:t>。</w:t>
      </w:r>
    </w:p>
    <w:p w:rsidR="00FD55B7" w:rsidRPr="0062142C" w:rsidRDefault="00FD55B7" w:rsidP="001D6338">
      <w:pPr>
        <w:ind w:firstLineChars="200" w:firstLine="480"/>
        <w:rPr>
          <w:rFonts w:asciiTheme="minorEastAsia" w:hAnsiTheme="minorEastAsia" w:cs="Times New Roman"/>
          <w:kern w:val="0"/>
          <w:sz w:val="24"/>
          <w:szCs w:val="24"/>
        </w:rPr>
      </w:pPr>
      <w:r w:rsidRPr="0062142C">
        <w:rPr>
          <w:rFonts w:asciiTheme="minorEastAsia" w:hAnsiTheme="minorEastAsia" w:cs="Times New Roman" w:hint="eastAsia"/>
          <w:kern w:val="0"/>
          <w:sz w:val="24"/>
          <w:szCs w:val="24"/>
        </w:rPr>
        <w:t>（5）智慧</w:t>
      </w:r>
      <w:r w:rsidR="00E43DB2" w:rsidRPr="0062142C">
        <w:rPr>
          <w:rFonts w:asciiTheme="minorEastAsia" w:hAnsiTheme="minorEastAsia" w:cs="Times New Roman" w:hint="eastAsia"/>
          <w:kern w:val="0"/>
          <w:sz w:val="24"/>
          <w:szCs w:val="24"/>
        </w:rPr>
        <w:t>服务</w:t>
      </w:r>
      <w:r w:rsidRPr="0062142C">
        <w:rPr>
          <w:rFonts w:asciiTheme="minorEastAsia" w:hAnsiTheme="minorEastAsia" w:cs="Times New Roman" w:hint="eastAsia"/>
          <w:kern w:val="0"/>
          <w:sz w:val="24"/>
          <w:szCs w:val="24"/>
        </w:rPr>
        <w:t>。</w:t>
      </w:r>
      <w:r w:rsidR="00DD31C5" w:rsidRPr="0062142C">
        <w:rPr>
          <w:rFonts w:asciiTheme="minorEastAsia" w:hAnsiTheme="minorEastAsia" w:cs="Times New Roman"/>
          <w:sz w:val="24"/>
          <w:szCs w:val="24"/>
        </w:rPr>
        <w:t>民主管理，强调的是人的价值，关注的是人的因素。加强民主管理能从更高层次上挖掘和启发人的智能，从各个环节调动和配置有利于学校全面发展的人力资源，并形成合力，增强内聚力、向心力、外引力和持久力，营造良好的校园文化氛围，实现物质文明和精神文明共同进步。</w:t>
      </w:r>
      <w:r w:rsidR="00A23122" w:rsidRPr="0062142C">
        <w:rPr>
          <w:rFonts w:asciiTheme="minorEastAsia" w:hAnsiTheme="minorEastAsia" w:cs="Times New Roman" w:hint="eastAsia"/>
          <w:sz w:val="24"/>
          <w:szCs w:val="24"/>
        </w:rPr>
        <w:t>调动教职工的积极性和创造性参与学校管理，对涉及教职工利益的重要决策、措施、制度等，提出合理要求和正</w:t>
      </w:r>
      <w:r w:rsidR="00545806" w:rsidRPr="0062142C">
        <w:rPr>
          <w:rFonts w:asciiTheme="minorEastAsia" w:hAnsiTheme="minorEastAsia" w:cs="Times New Roman" w:hint="eastAsia"/>
          <w:sz w:val="24"/>
          <w:szCs w:val="24"/>
        </w:rPr>
        <w:t>确的主张，实现学校的民主管理</w:t>
      </w:r>
      <w:r w:rsidR="00A23122" w:rsidRPr="0062142C">
        <w:rPr>
          <w:rFonts w:asciiTheme="minorEastAsia" w:hAnsiTheme="minorEastAsia" w:cs="Times New Roman" w:hint="eastAsia"/>
          <w:sz w:val="24"/>
          <w:szCs w:val="24"/>
        </w:rPr>
        <w:t>。</w:t>
      </w:r>
      <w:r w:rsidR="00827BB8" w:rsidRPr="0062142C">
        <w:rPr>
          <w:rFonts w:asciiTheme="minorEastAsia" w:hAnsiTheme="minorEastAsia" w:cs="Times New Roman"/>
          <w:sz w:val="24"/>
          <w:szCs w:val="24"/>
        </w:rPr>
        <w:t>运用互联网，</w:t>
      </w:r>
      <w:r w:rsidR="00324A69" w:rsidRPr="0062142C">
        <w:rPr>
          <w:rFonts w:asciiTheme="minorEastAsia" w:hAnsiTheme="minorEastAsia" w:cs="Times New Roman"/>
          <w:kern w:val="0"/>
          <w:sz w:val="24"/>
          <w:szCs w:val="24"/>
        </w:rPr>
        <w:t>打造数字化、规范化、自动化、智能化的工会服务平台</w:t>
      </w:r>
      <w:r w:rsidR="00324A69" w:rsidRPr="0062142C">
        <w:rPr>
          <w:rFonts w:asciiTheme="minorEastAsia" w:hAnsiTheme="minorEastAsia" w:cs="Times New Roman" w:hint="eastAsia"/>
          <w:kern w:val="0"/>
          <w:sz w:val="24"/>
          <w:szCs w:val="24"/>
        </w:rPr>
        <w:t>，</w:t>
      </w:r>
      <w:r w:rsidR="00324A69" w:rsidRPr="0062142C">
        <w:rPr>
          <w:rFonts w:asciiTheme="minorEastAsia" w:hAnsiTheme="minorEastAsia" w:cs="Times New Roman"/>
          <w:sz w:val="24"/>
          <w:szCs w:val="24"/>
        </w:rPr>
        <w:t>通过线上线下数据采集、交换、分析和挖掘，全面建立工会基础信息数据库，为工会“摸清家底”，撑握“家情”</w:t>
      </w:r>
      <w:r w:rsidR="00324A69" w:rsidRPr="0062142C">
        <w:rPr>
          <w:rFonts w:asciiTheme="minorEastAsia" w:hAnsiTheme="minorEastAsia" w:cs="Times New Roman" w:hint="eastAsia"/>
          <w:sz w:val="24"/>
          <w:szCs w:val="24"/>
        </w:rPr>
        <w:t>，</w:t>
      </w:r>
      <w:r w:rsidR="005D29CB">
        <w:rPr>
          <w:rFonts w:asciiTheme="minorEastAsia" w:hAnsiTheme="minorEastAsia" w:cs="Times New Roman"/>
          <w:sz w:val="24"/>
          <w:szCs w:val="24"/>
        </w:rPr>
        <w:t>快速发现管理问题提供强有力的数据支撑，实现工会工作精细化</w:t>
      </w:r>
      <w:r w:rsidR="005D29CB">
        <w:rPr>
          <w:rFonts w:asciiTheme="minorEastAsia" w:hAnsiTheme="minorEastAsia" w:cs="Times New Roman" w:hint="eastAsia"/>
          <w:sz w:val="24"/>
          <w:szCs w:val="24"/>
        </w:rPr>
        <w:t>、个性化和</w:t>
      </w:r>
      <w:r w:rsidR="00324A69" w:rsidRPr="0062142C">
        <w:rPr>
          <w:rFonts w:asciiTheme="minorEastAsia" w:hAnsiTheme="minorEastAsia" w:cs="Times New Roman"/>
          <w:sz w:val="24"/>
          <w:szCs w:val="24"/>
        </w:rPr>
        <w:t>动态化，提升工会决策的科学性和精准性。</w:t>
      </w:r>
    </w:p>
    <w:p w:rsidR="00445923" w:rsidRPr="0062142C" w:rsidRDefault="00033632" w:rsidP="00B35B5F">
      <w:pPr>
        <w:ind w:firstLineChars="250" w:firstLine="600"/>
        <w:rPr>
          <w:rFonts w:asciiTheme="minorEastAsia" w:hAnsiTheme="minorEastAsia" w:cs="Times New Roman"/>
          <w:color w:val="000000"/>
          <w:sz w:val="24"/>
          <w:szCs w:val="24"/>
        </w:rPr>
      </w:pPr>
      <w:r w:rsidRPr="0062142C">
        <w:rPr>
          <w:rFonts w:asciiTheme="minorEastAsia" w:hAnsiTheme="minorEastAsia" w:cs="Times New Roman" w:hint="eastAsia"/>
          <w:kern w:val="0"/>
          <w:sz w:val="24"/>
          <w:szCs w:val="24"/>
        </w:rPr>
        <w:t xml:space="preserve">4. </w:t>
      </w:r>
      <w:r w:rsidR="00B35B5F">
        <w:rPr>
          <w:rFonts w:asciiTheme="minorEastAsia" w:hAnsiTheme="minorEastAsia" w:cs="Times New Roman" w:hint="eastAsia"/>
          <w:kern w:val="0"/>
          <w:sz w:val="24"/>
          <w:szCs w:val="24"/>
        </w:rPr>
        <w:t>以</w:t>
      </w:r>
      <w:r w:rsidR="00A87B57" w:rsidRPr="0062142C">
        <w:rPr>
          <w:rFonts w:asciiTheme="minorEastAsia" w:hAnsiTheme="minorEastAsia" w:cs="Times New Roman"/>
          <w:color w:val="000000"/>
          <w:sz w:val="24"/>
          <w:szCs w:val="24"/>
        </w:rPr>
        <w:t>“信息透明、提升效率、优化服务”为创新实践目标，</w:t>
      </w:r>
      <w:r w:rsidR="00445923" w:rsidRPr="0062142C">
        <w:rPr>
          <w:rFonts w:asciiTheme="minorEastAsia" w:hAnsiTheme="minorEastAsia" w:cs="Times New Roman"/>
          <w:color w:val="000000"/>
          <w:sz w:val="24"/>
          <w:szCs w:val="24"/>
        </w:rPr>
        <w:t>设计“服务平台”框架</w:t>
      </w:r>
      <w:r w:rsidR="00A87B57" w:rsidRPr="0062142C">
        <w:rPr>
          <w:rFonts w:asciiTheme="minorEastAsia" w:hAnsiTheme="minorEastAsia" w:cs="Times New Roman" w:hint="eastAsia"/>
          <w:color w:val="000000"/>
          <w:sz w:val="24"/>
          <w:szCs w:val="24"/>
        </w:rPr>
        <w:t>，强调</w:t>
      </w:r>
      <w:r w:rsidR="00445923" w:rsidRPr="0062142C">
        <w:rPr>
          <w:rFonts w:asciiTheme="minorEastAsia" w:hAnsiTheme="minorEastAsia" w:cs="Times New Roman"/>
          <w:color w:val="000000"/>
          <w:sz w:val="24"/>
          <w:szCs w:val="24"/>
        </w:rPr>
        <w:t>个体差异和个性化需求。</w:t>
      </w:r>
    </w:p>
    <w:p w:rsidR="00445923" w:rsidRPr="0062142C" w:rsidRDefault="00445923" w:rsidP="0062142C">
      <w:pPr>
        <w:ind w:firstLineChars="200" w:firstLine="480"/>
        <w:rPr>
          <w:rFonts w:asciiTheme="minorEastAsia" w:hAnsiTheme="minorEastAsia" w:cs="Times New Roman"/>
          <w:color w:val="000000"/>
          <w:sz w:val="24"/>
          <w:szCs w:val="24"/>
        </w:rPr>
      </w:pPr>
      <w:r w:rsidRPr="0062142C">
        <w:rPr>
          <w:rFonts w:asciiTheme="minorEastAsia" w:hAnsiTheme="minorEastAsia" w:cs="Times New Roman"/>
          <w:color w:val="000000"/>
          <w:sz w:val="24"/>
          <w:szCs w:val="24"/>
        </w:rPr>
        <w:t>1） 网站框架</w:t>
      </w:r>
      <w:r w:rsidR="00A97A8A" w:rsidRPr="0062142C">
        <w:rPr>
          <w:rFonts w:asciiTheme="minorEastAsia" w:hAnsiTheme="minorEastAsia" w:cs="Times New Roman" w:hint="eastAsia"/>
          <w:color w:val="000000"/>
          <w:sz w:val="24"/>
          <w:szCs w:val="24"/>
        </w:rPr>
        <w:t>从模型的五个</w:t>
      </w:r>
      <w:r w:rsidRPr="0062142C">
        <w:rPr>
          <w:rFonts w:asciiTheme="minorEastAsia" w:hAnsiTheme="minorEastAsia" w:cs="Times New Roman"/>
          <w:color w:val="000000"/>
          <w:sz w:val="24"/>
          <w:szCs w:val="24"/>
        </w:rPr>
        <w:t>维度</w:t>
      </w:r>
      <w:r w:rsidR="00A74E26">
        <w:rPr>
          <w:rFonts w:asciiTheme="minorEastAsia" w:hAnsiTheme="minorEastAsia" w:cs="Times New Roman" w:hint="eastAsia"/>
          <w:color w:val="000000"/>
          <w:sz w:val="24"/>
          <w:szCs w:val="24"/>
        </w:rPr>
        <w:t>出发，体现</w:t>
      </w:r>
      <w:r w:rsidR="00A97A8A" w:rsidRPr="0062142C">
        <w:rPr>
          <w:rFonts w:asciiTheme="minorEastAsia" w:hAnsiTheme="minorEastAsia" w:cs="Times New Roman" w:hint="eastAsia"/>
          <w:color w:val="000000"/>
          <w:sz w:val="24"/>
          <w:szCs w:val="24"/>
        </w:rPr>
        <w:t>工会工作的</w:t>
      </w:r>
      <w:r w:rsidR="00A97A8A" w:rsidRPr="0062142C">
        <w:rPr>
          <w:rFonts w:asciiTheme="minorEastAsia" w:hAnsiTheme="minorEastAsia" w:cs="Times New Roman"/>
          <w:color w:val="000000"/>
          <w:sz w:val="24"/>
          <w:szCs w:val="24"/>
        </w:rPr>
        <w:t>参与职能、维护职能、建设职能</w:t>
      </w:r>
      <w:r w:rsidR="00A97A8A" w:rsidRPr="0062142C">
        <w:rPr>
          <w:rFonts w:asciiTheme="minorEastAsia" w:hAnsiTheme="minorEastAsia" w:cs="Times New Roman" w:hint="eastAsia"/>
          <w:color w:val="000000"/>
          <w:sz w:val="24"/>
          <w:szCs w:val="24"/>
        </w:rPr>
        <w:t>和</w:t>
      </w:r>
      <w:r w:rsidR="00826846">
        <w:rPr>
          <w:rFonts w:asciiTheme="minorEastAsia" w:hAnsiTheme="minorEastAsia" w:cs="Times New Roman"/>
          <w:color w:val="000000"/>
          <w:sz w:val="24"/>
          <w:szCs w:val="24"/>
        </w:rPr>
        <w:t>教育职能。</w:t>
      </w:r>
      <w:r w:rsidR="00826846">
        <w:rPr>
          <w:rFonts w:asciiTheme="minorEastAsia" w:hAnsiTheme="minorEastAsia" w:cs="Times New Roman" w:hint="eastAsia"/>
          <w:color w:val="000000"/>
          <w:sz w:val="24"/>
          <w:szCs w:val="24"/>
        </w:rPr>
        <w:t>工会网站</w:t>
      </w:r>
      <w:r w:rsidRPr="0062142C">
        <w:rPr>
          <w:rFonts w:asciiTheme="minorEastAsia" w:hAnsiTheme="minorEastAsia" w:cs="Times New Roman"/>
          <w:color w:val="000000"/>
          <w:sz w:val="24"/>
          <w:szCs w:val="24"/>
        </w:rPr>
        <w:t>栏目：</w:t>
      </w:r>
    </w:p>
    <w:tbl>
      <w:tblPr>
        <w:tblStyle w:val="a5"/>
        <w:tblW w:w="8533" w:type="dxa"/>
        <w:tblLayout w:type="fixed"/>
        <w:tblCellMar>
          <w:left w:w="28" w:type="dxa"/>
          <w:right w:w="0" w:type="dxa"/>
        </w:tblCellMar>
        <w:tblLook w:val="04A0"/>
      </w:tblPr>
      <w:tblGrid>
        <w:gridCol w:w="595"/>
        <w:gridCol w:w="993"/>
        <w:gridCol w:w="992"/>
        <w:gridCol w:w="992"/>
        <w:gridCol w:w="992"/>
        <w:gridCol w:w="993"/>
        <w:gridCol w:w="992"/>
        <w:gridCol w:w="992"/>
        <w:gridCol w:w="992"/>
      </w:tblGrid>
      <w:tr w:rsidR="00445923" w:rsidRPr="00994238" w:rsidTr="002D1930">
        <w:trPr>
          <w:trHeight w:val="516"/>
        </w:trPr>
        <w:tc>
          <w:tcPr>
            <w:tcW w:w="595"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首页</w:t>
            </w:r>
          </w:p>
        </w:tc>
        <w:tc>
          <w:tcPr>
            <w:tcW w:w="993"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工会简介</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民主管理</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政策法规</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教工社团</w:t>
            </w:r>
          </w:p>
        </w:tc>
        <w:tc>
          <w:tcPr>
            <w:tcW w:w="993"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妇女工作</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师德教育</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困难帮扶</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特色工作</w:t>
            </w:r>
          </w:p>
        </w:tc>
      </w:tr>
      <w:tr w:rsidR="00445923" w:rsidRPr="00994238" w:rsidTr="00994238">
        <w:trPr>
          <w:trHeight w:val="629"/>
        </w:trPr>
        <w:tc>
          <w:tcPr>
            <w:tcW w:w="595" w:type="dxa"/>
            <w:vAlign w:val="center"/>
          </w:tcPr>
          <w:p w:rsidR="00445923" w:rsidRPr="00994238" w:rsidRDefault="00445923" w:rsidP="0062142C">
            <w:pPr>
              <w:rPr>
                <w:rFonts w:asciiTheme="minorEastAsia" w:hAnsiTheme="minorEastAsia" w:cs="Times New Roman"/>
                <w:color w:val="000000"/>
                <w:szCs w:val="21"/>
              </w:rPr>
            </w:pPr>
          </w:p>
        </w:tc>
        <w:tc>
          <w:tcPr>
            <w:tcW w:w="993"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维权案例</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服务指南</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信息公开</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文体生活</w:t>
            </w:r>
          </w:p>
        </w:tc>
        <w:tc>
          <w:tcPr>
            <w:tcW w:w="993" w:type="dxa"/>
            <w:vAlign w:val="center"/>
          </w:tcPr>
          <w:p w:rsidR="00445923" w:rsidRPr="00994238" w:rsidRDefault="00445923" w:rsidP="00994238">
            <w:pPr>
              <w:rPr>
                <w:rFonts w:asciiTheme="minorEastAsia" w:hAnsiTheme="minorEastAsia" w:cs="Times New Roman"/>
                <w:color w:val="000000"/>
                <w:szCs w:val="21"/>
              </w:rPr>
            </w:pPr>
            <w:r w:rsidRPr="00994238">
              <w:rPr>
                <w:rFonts w:asciiTheme="minorEastAsia" w:hAnsiTheme="minorEastAsia" w:cs="Times New Roman"/>
                <w:color w:val="000000"/>
                <w:szCs w:val="21"/>
              </w:rPr>
              <w:t>工会会员卡</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理论探讨</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电子期刊</w:t>
            </w:r>
          </w:p>
        </w:tc>
        <w:tc>
          <w:tcPr>
            <w:tcW w:w="992"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常见问题</w:t>
            </w:r>
          </w:p>
        </w:tc>
      </w:tr>
      <w:tr w:rsidR="00445923" w:rsidRPr="00994238" w:rsidTr="002D1930">
        <w:trPr>
          <w:trHeight w:val="379"/>
        </w:trPr>
        <w:tc>
          <w:tcPr>
            <w:tcW w:w="1588" w:type="dxa"/>
            <w:gridSpan w:val="2"/>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通知公告</w:t>
            </w:r>
          </w:p>
        </w:tc>
        <w:tc>
          <w:tcPr>
            <w:tcW w:w="3969" w:type="dxa"/>
            <w:gridSpan w:val="4"/>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图片新闻</w:t>
            </w:r>
          </w:p>
        </w:tc>
        <w:tc>
          <w:tcPr>
            <w:tcW w:w="2976" w:type="dxa"/>
            <w:gridSpan w:val="3"/>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登陆内部系统按钮</w:t>
            </w:r>
          </w:p>
        </w:tc>
      </w:tr>
      <w:tr w:rsidR="00445923" w:rsidRPr="00994238" w:rsidTr="002D1930">
        <w:trPr>
          <w:trHeight w:val="414"/>
        </w:trPr>
        <w:tc>
          <w:tcPr>
            <w:tcW w:w="1588" w:type="dxa"/>
            <w:gridSpan w:val="2"/>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办事指南</w:t>
            </w:r>
          </w:p>
        </w:tc>
        <w:tc>
          <w:tcPr>
            <w:tcW w:w="3969" w:type="dxa"/>
            <w:gridSpan w:val="4"/>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工会新闻</w:t>
            </w:r>
          </w:p>
        </w:tc>
        <w:tc>
          <w:tcPr>
            <w:tcW w:w="2976" w:type="dxa"/>
            <w:gridSpan w:val="3"/>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荣誉之窗（各类获奖、先进）</w:t>
            </w:r>
          </w:p>
        </w:tc>
      </w:tr>
    </w:tbl>
    <w:p w:rsidR="00445923" w:rsidRPr="0062142C" w:rsidRDefault="00445923" w:rsidP="00CC2A11">
      <w:pPr>
        <w:ind w:firstLineChars="200" w:firstLine="480"/>
        <w:rPr>
          <w:rFonts w:asciiTheme="minorEastAsia" w:hAnsiTheme="minorEastAsia" w:cs="Times New Roman"/>
          <w:color w:val="000000"/>
          <w:sz w:val="24"/>
          <w:szCs w:val="24"/>
        </w:rPr>
      </w:pPr>
      <w:r w:rsidRPr="0062142C">
        <w:rPr>
          <w:rFonts w:asciiTheme="minorEastAsia" w:hAnsiTheme="minorEastAsia" w:cs="Times New Roman"/>
          <w:color w:val="000000"/>
          <w:sz w:val="24"/>
          <w:szCs w:val="24"/>
        </w:rPr>
        <w:t>2）个性化服务包括栏目</w:t>
      </w:r>
      <w:r w:rsidR="00A42D5A">
        <w:rPr>
          <w:rFonts w:asciiTheme="minorEastAsia" w:hAnsiTheme="minorEastAsia" w:cs="Times New Roman" w:hint="eastAsia"/>
          <w:color w:val="000000"/>
          <w:sz w:val="24"/>
          <w:szCs w:val="24"/>
        </w:rPr>
        <w:t>（会员登录后）</w:t>
      </w:r>
    </w:p>
    <w:tbl>
      <w:tblPr>
        <w:tblStyle w:val="a5"/>
        <w:tblW w:w="8613" w:type="dxa"/>
        <w:tblLayout w:type="fixed"/>
        <w:tblLook w:val="04A0"/>
      </w:tblPr>
      <w:tblGrid>
        <w:gridCol w:w="675"/>
        <w:gridCol w:w="1134"/>
        <w:gridCol w:w="1134"/>
        <w:gridCol w:w="1134"/>
        <w:gridCol w:w="1134"/>
        <w:gridCol w:w="1134"/>
        <w:gridCol w:w="1134"/>
        <w:gridCol w:w="1134"/>
      </w:tblGrid>
      <w:tr w:rsidR="00445923" w:rsidRPr="00994238" w:rsidTr="00994238">
        <w:trPr>
          <w:trHeight w:val="629"/>
        </w:trPr>
        <w:tc>
          <w:tcPr>
            <w:tcW w:w="675"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首页</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会员卡信息</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在线咨询</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意愿诉求</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保险理赔</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法律服务</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玫瑰之约</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心理关爱</w:t>
            </w:r>
          </w:p>
        </w:tc>
      </w:tr>
      <w:tr w:rsidR="00445923" w:rsidRPr="00994238" w:rsidTr="002D1930">
        <w:trPr>
          <w:trHeight w:val="558"/>
        </w:trPr>
        <w:tc>
          <w:tcPr>
            <w:tcW w:w="675" w:type="dxa"/>
            <w:vAlign w:val="center"/>
          </w:tcPr>
          <w:p w:rsidR="00445923" w:rsidRPr="00994238" w:rsidRDefault="00445923" w:rsidP="0062142C">
            <w:pPr>
              <w:rPr>
                <w:rFonts w:asciiTheme="minorEastAsia" w:hAnsiTheme="minorEastAsia" w:cs="Times New Roman"/>
                <w:color w:val="000000"/>
                <w:szCs w:val="21"/>
              </w:rPr>
            </w:pP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健康促进</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母婴关怀</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微访谈</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微课堂</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微沙龙</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朋友圈</w:t>
            </w:r>
          </w:p>
        </w:tc>
        <w:tc>
          <w:tcPr>
            <w:tcW w:w="1134" w:type="dxa"/>
            <w:vAlign w:val="center"/>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学术圈</w:t>
            </w:r>
          </w:p>
        </w:tc>
      </w:tr>
      <w:tr w:rsidR="00445923" w:rsidRPr="00994238" w:rsidTr="002D1930">
        <w:trPr>
          <w:trHeight w:val="977"/>
        </w:trPr>
        <w:tc>
          <w:tcPr>
            <w:tcW w:w="1809" w:type="dxa"/>
            <w:gridSpan w:val="2"/>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订阅信息</w:t>
            </w:r>
          </w:p>
        </w:tc>
        <w:tc>
          <w:tcPr>
            <w:tcW w:w="4536" w:type="dxa"/>
            <w:gridSpan w:val="4"/>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我感兴趣的讲座、论坛、优惠活动</w:t>
            </w:r>
          </w:p>
        </w:tc>
        <w:tc>
          <w:tcPr>
            <w:tcW w:w="2268" w:type="dxa"/>
            <w:gridSpan w:val="2"/>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业务直通车：教代会提案、工会会费查询、文体活动报名、疗休养</w:t>
            </w:r>
          </w:p>
        </w:tc>
      </w:tr>
      <w:tr w:rsidR="00445923" w:rsidRPr="00994238" w:rsidTr="002D1930">
        <w:trPr>
          <w:trHeight w:val="566"/>
        </w:trPr>
        <w:tc>
          <w:tcPr>
            <w:tcW w:w="1809" w:type="dxa"/>
            <w:gridSpan w:val="2"/>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下载中心</w:t>
            </w:r>
          </w:p>
        </w:tc>
        <w:tc>
          <w:tcPr>
            <w:tcW w:w="4536" w:type="dxa"/>
            <w:gridSpan w:val="4"/>
          </w:tcPr>
          <w:p w:rsidR="00445923" w:rsidRPr="00994238" w:rsidRDefault="00445923" w:rsidP="0062142C">
            <w:pPr>
              <w:rPr>
                <w:rFonts w:asciiTheme="minorEastAsia" w:hAnsiTheme="minorEastAsia" w:cs="Times New Roman"/>
                <w:color w:val="000000"/>
                <w:szCs w:val="21"/>
              </w:rPr>
            </w:pPr>
            <w:r w:rsidRPr="00994238">
              <w:rPr>
                <w:rFonts w:asciiTheme="minorEastAsia" w:hAnsiTheme="minorEastAsia" w:cs="Times New Roman"/>
                <w:color w:val="000000"/>
                <w:szCs w:val="21"/>
              </w:rPr>
              <w:t>协会信息</w:t>
            </w:r>
          </w:p>
        </w:tc>
        <w:tc>
          <w:tcPr>
            <w:tcW w:w="2268" w:type="dxa"/>
            <w:gridSpan w:val="2"/>
          </w:tcPr>
          <w:p w:rsidR="00445923" w:rsidRPr="00994238" w:rsidRDefault="00445923" w:rsidP="0062142C">
            <w:pPr>
              <w:rPr>
                <w:rFonts w:asciiTheme="minorEastAsia" w:hAnsiTheme="minorEastAsia" w:cs="Times New Roman"/>
                <w:color w:val="000000"/>
                <w:szCs w:val="21"/>
              </w:rPr>
            </w:pPr>
            <w:proofErr w:type="gramStart"/>
            <w:r w:rsidRPr="00994238">
              <w:rPr>
                <w:rFonts w:asciiTheme="minorEastAsia" w:hAnsiTheme="minorEastAsia" w:cs="Times New Roman"/>
                <w:color w:val="000000"/>
                <w:szCs w:val="21"/>
              </w:rPr>
              <w:t>工会微信订阅</w:t>
            </w:r>
            <w:proofErr w:type="gramEnd"/>
            <w:r w:rsidRPr="00994238">
              <w:rPr>
                <w:rFonts w:asciiTheme="minorEastAsia" w:hAnsiTheme="minorEastAsia" w:cs="Times New Roman"/>
                <w:color w:val="000000"/>
                <w:szCs w:val="21"/>
              </w:rPr>
              <w:t>号、工会服务号</w:t>
            </w:r>
          </w:p>
        </w:tc>
      </w:tr>
    </w:tbl>
    <w:p w:rsidR="00445923" w:rsidRPr="0062142C" w:rsidRDefault="00445923" w:rsidP="00CC2A11">
      <w:pPr>
        <w:ind w:firstLineChars="200" w:firstLine="480"/>
        <w:rPr>
          <w:rFonts w:asciiTheme="minorEastAsia" w:hAnsiTheme="minorEastAsia" w:cs="Times New Roman"/>
          <w:color w:val="000000"/>
          <w:sz w:val="24"/>
          <w:szCs w:val="24"/>
        </w:rPr>
      </w:pPr>
      <w:r w:rsidRPr="0062142C">
        <w:rPr>
          <w:rFonts w:asciiTheme="minorEastAsia" w:hAnsiTheme="minorEastAsia" w:cs="Times New Roman"/>
          <w:color w:val="000000"/>
          <w:sz w:val="24"/>
          <w:szCs w:val="24"/>
        </w:rPr>
        <w:t>3）</w:t>
      </w:r>
      <w:r w:rsidR="002F41C1">
        <w:rPr>
          <w:rFonts w:asciiTheme="minorEastAsia" w:hAnsiTheme="minorEastAsia" w:cs="Times New Roman" w:hint="eastAsia"/>
          <w:color w:val="000000"/>
          <w:sz w:val="24"/>
          <w:szCs w:val="24"/>
        </w:rPr>
        <w:t>APP应用</w:t>
      </w:r>
    </w:p>
    <w:p w:rsidR="006A5F02" w:rsidRPr="00BF105E" w:rsidRDefault="002F41C1" w:rsidP="0062142C">
      <w:pPr>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t>APP应用分为</w:t>
      </w:r>
      <w:r>
        <w:rPr>
          <w:rFonts w:asciiTheme="minorEastAsia" w:hAnsiTheme="minorEastAsia" w:cs="Times New Roman"/>
          <w:sz w:val="24"/>
          <w:szCs w:val="24"/>
        </w:rPr>
        <w:t>三个</w:t>
      </w:r>
      <w:r w:rsidR="004C3DCD">
        <w:rPr>
          <w:rFonts w:asciiTheme="minorEastAsia" w:hAnsiTheme="minorEastAsia" w:cs="Times New Roman" w:hint="eastAsia"/>
          <w:sz w:val="24"/>
          <w:szCs w:val="24"/>
        </w:rPr>
        <w:t>板块</w:t>
      </w:r>
      <w:r w:rsidR="006A5F02" w:rsidRPr="00BF105E">
        <w:rPr>
          <w:rFonts w:asciiTheme="minorEastAsia" w:hAnsiTheme="minorEastAsia" w:cs="Times New Roman"/>
          <w:sz w:val="24"/>
          <w:szCs w:val="24"/>
        </w:rPr>
        <w:t>：</w:t>
      </w:r>
      <w:r w:rsidR="00B0596C" w:rsidRPr="00BF105E">
        <w:rPr>
          <w:rFonts w:asciiTheme="minorEastAsia" w:hAnsiTheme="minorEastAsia" w:cs="Times New Roman"/>
          <w:sz w:val="24"/>
          <w:szCs w:val="24"/>
        </w:rPr>
        <w:t xml:space="preserve"> </w:t>
      </w:r>
    </w:p>
    <w:p w:rsidR="00B0596C" w:rsidRPr="00BF105E" w:rsidRDefault="00B0596C" w:rsidP="0062142C">
      <w:pPr>
        <w:ind w:firstLineChars="200" w:firstLine="480"/>
        <w:rPr>
          <w:rFonts w:asciiTheme="minorEastAsia" w:hAnsiTheme="minorEastAsia" w:cs="Times New Roman"/>
          <w:sz w:val="24"/>
          <w:szCs w:val="24"/>
        </w:rPr>
      </w:pPr>
      <w:r w:rsidRPr="00BF105E">
        <w:rPr>
          <w:rFonts w:asciiTheme="minorEastAsia" w:hAnsiTheme="minorEastAsia" w:cs="Times New Roman"/>
          <w:sz w:val="24"/>
          <w:szCs w:val="24"/>
        </w:rPr>
        <w:lastRenderedPageBreak/>
        <w:t>“工会动态”</w:t>
      </w:r>
      <w:r w:rsidRPr="00BF105E">
        <w:rPr>
          <w:rFonts w:asciiTheme="minorEastAsia" w:hAnsiTheme="minorEastAsia" w:cs="Times New Roman" w:hint="eastAsia"/>
          <w:sz w:val="24"/>
          <w:szCs w:val="24"/>
        </w:rPr>
        <w:t>:</w:t>
      </w:r>
      <w:r w:rsidR="00445923" w:rsidRPr="00BF105E">
        <w:rPr>
          <w:rFonts w:asciiTheme="minorEastAsia" w:hAnsiTheme="minorEastAsia" w:cs="Times New Roman"/>
          <w:sz w:val="24"/>
          <w:szCs w:val="24"/>
        </w:rPr>
        <w:t>通知公告、热点新闻、</w:t>
      </w:r>
      <w:r w:rsidR="00660EAB" w:rsidRPr="00BF105E">
        <w:rPr>
          <w:rFonts w:asciiTheme="minorEastAsia" w:hAnsiTheme="minorEastAsia" w:cs="Times New Roman"/>
          <w:sz w:val="24"/>
          <w:szCs w:val="24"/>
        </w:rPr>
        <w:t>协会信息、</w:t>
      </w:r>
      <w:proofErr w:type="gramStart"/>
      <w:r w:rsidR="00660EAB" w:rsidRPr="00BF105E">
        <w:rPr>
          <w:rFonts w:asciiTheme="minorEastAsia" w:hAnsiTheme="minorEastAsia" w:cs="Times New Roman"/>
          <w:sz w:val="24"/>
          <w:szCs w:val="24"/>
        </w:rPr>
        <w:t>悦读赏析</w:t>
      </w:r>
      <w:proofErr w:type="gramEnd"/>
      <w:r w:rsidR="008C4A8E" w:rsidRPr="00BF105E">
        <w:rPr>
          <w:rFonts w:asciiTheme="minorEastAsia" w:hAnsiTheme="minorEastAsia" w:cs="Times New Roman" w:hint="eastAsia"/>
          <w:sz w:val="24"/>
          <w:szCs w:val="24"/>
        </w:rPr>
        <w:t>、光荣榜</w:t>
      </w:r>
      <w:r w:rsidR="00660EAB" w:rsidRPr="00BF105E">
        <w:rPr>
          <w:rFonts w:asciiTheme="minorEastAsia" w:hAnsiTheme="minorEastAsia" w:cs="Times New Roman" w:hint="eastAsia"/>
          <w:sz w:val="24"/>
          <w:szCs w:val="24"/>
        </w:rPr>
        <w:t>等；</w:t>
      </w:r>
    </w:p>
    <w:p w:rsidR="00B0596C" w:rsidRPr="00BF105E" w:rsidRDefault="00B0596C" w:rsidP="0062142C">
      <w:pPr>
        <w:ind w:firstLineChars="200" w:firstLine="480"/>
        <w:rPr>
          <w:rFonts w:asciiTheme="minorEastAsia" w:hAnsiTheme="minorEastAsia" w:cs="Times New Roman"/>
          <w:sz w:val="24"/>
          <w:szCs w:val="24"/>
        </w:rPr>
      </w:pPr>
      <w:r w:rsidRPr="00BF105E">
        <w:rPr>
          <w:rFonts w:asciiTheme="minorEastAsia" w:hAnsiTheme="minorEastAsia" w:cs="Times New Roman"/>
          <w:sz w:val="24"/>
          <w:szCs w:val="24"/>
        </w:rPr>
        <w:t>“教工天地”</w:t>
      </w:r>
      <w:r w:rsidRPr="00BF105E">
        <w:rPr>
          <w:rFonts w:asciiTheme="minorEastAsia" w:hAnsiTheme="minorEastAsia" w:cs="Times New Roman" w:hint="eastAsia"/>
          <w:sz w:val="24"/>
          <w:szCs w:val="24"/>
        </w:rPr>
        <w:t>:</w:t>
      </w:r>
      <w:r w:rsidR="00660EAB" w:rsidRPr="00BF105E">
        <w:rPr>
          <w:rFonts w:asciiTheme="minorEastAsia" w:hAnsiTheme="minorEastAsia" w:cs="Times New Roman"/>
          <w:sz w:val="24"/>
          <w:szCs w:val="24"/>
        </w:rPr>
        <w:t xml:space="preserve"> 文体活动、</w:t>
      </w:r>
      <w:r w:rsidR="00445923" w:rsidRPr="00BF105E">
        <w:rPr>
          <w:rFonts w:asciiTheme="minorEastAsia" w:hAnsiTheme="minorEastAsia" w:cs="Times New Roman"/>
          <w:sz w:val="24"/>
          <w:szCs w:val="24"/>
        </w:rPr>
        <w:t>论坛讲座、</w:t>
      </w:r>
      <w:r w:rsidR="008C4A8E" w:rsidRPr="00BF105E">
        <w:rPr>
          <w:rFonts w:asciiTheme="minorEastAsia" w:hAnsiTheme="minorEastAsia" w:cs="Times New Roman"/>
          <w:sz w:val="24"/>
          <w:szCs w:val="24"/>
        </w:rPr>
        <w:t>母婴关怀</w:t>
      </w:r>
      <w:r w:rsidR="008C4A8E" w:rsidRPr="00BF105E">
        <w:rPr>
          <w:rFonts w:asciiTheme="minorEastAsia" w:hAnsiTheme="minorEastAsia" w:cs="Times New Roman" w:hint="eastAsia"/>
          <w:sz w:val="24"/>
          <w:szCs w:val="24"/>
        </w:rPr>
        <w:t>、</w:t>
      </w:r>
      <w:r w:rsidR="00660EAB" w:rsidRPr="00BF105E">
        <w:rPr>
          <w:rFonts w:asciiTheme="minorEastAsia" w:hAnsiTheme="minorEastAsia" w:cs="Times New Roman"/>
          <w:sz w:val="24"/>
          <w:szCs w:val="24"/>
        </w:rPr>
        <w:t>微访谈、微课堂、微沙龙、朋友圈、学术圈</w:t>
      </w:r>
      <w:r w:rsidR="00660EAB" w:rsidRPr="00BF105E">
        <w:rPr>
          <w:rFonts w:asciiTheme="minorEastAsia" w:hAnsiTheme="minorEastAsia" w:cs="Times New Roman" w:hint="eastAsia"/>
          <w:sz w:val="24"/>
          <w:szCs w:val="24"/>
        </w:rPr>
        <w:t>等</w:t>
      </w:r>
      <w:r w:rsidR="00445923" w:rsidRPr="00BF105E">
        <w:rPr>
          <w:rFonts w:asciiTheme="minorEastAsia" w:hAnsiTheme="minorEastAsia" w:cs="Times New Roman"/>
          <w:sz w:val="24"/>
          <w:szCs w:val="24"/>
        </w:rPr>
        <w:t>；</w:t>
      </w:r>
    </w:p>
    <w:p w:rsidR="00B0596C" w:rsidRPr="00BF105E" w:rsidRDefault="00B0596C" w:rsidP="0062142C">
      <w:pPr>
        <w:ind w:firstLineChars="200" w:firstLine="480"/>
        <w:rPr>
          <w:rFonts w:asciiTheme="minorEastAsia" w:hAnsiTheme="minorEastAsia" w:cs="Times New Roman"/>
          <w:sz w:val="24"/>
          <w:szCs w:val="24"/>
        </w:rPr>
      </w:pPr>
      <w:r w:rsidRPr="00BF105E">
        <w:rPr>
          <w:rFonts w:asciiTheme="minorEastAsia" w:hAnsiTheme="minorEastAsia" w:cs="Times New Roman"/>
          <w:sz w:val="24"/>
          <w:szCs w:val="24"/>
        </w:rPr>
        <w:t>“教工服务”</w:t>
      </w:r>
      <w:r w:rsidRPr="00BF105E">
        <w:rPr>
          <w:rFonts w:asciiTheme="minorEastAsia" w:hAnsiTheme="minorEastAsia" w:cs="Times New Roman" w:hint="eastAsia"/>
          <w:sz w:val="24"/>
          <w:szCs w:val="24"/>
        </w:rPr>
        <w:t>:</w:t>
      </w:r>
      <w:r w:rsidR="00A07ADE" w:rsidRPr="00BF105E">
        <w:rPr>
          <w:rFonts w:asciiTheme="minorEastAsia" w:hAnsiTheme="minorEastAsia" w:cs="Times New Roman"/>
          <w:sz w:val="24"/>
          <w:szCs w:val="24"/>
        </w:rPr>
        <w:t xml:space="preserve"> 我的会员卡、</w:t>
      </w:r>
      <w:r w:rsidR="00660EAB" w:rsidRPr="00BF105E">
        <w:rPr>
          <w:rFonts w:asciiTheme="minorEastAsia" w:hAnsiTheme="minorEastAsia" w:cs="Times New Roman"/>
          <w:sz w:val="24"/>
          <w:szCs w:val="24"/>
        </w:rPr>
        <w:t>会员优惠、</w:t>
      </w:r>
      <w:r w:rsidR="00A07ADE" w:rsidRPr="00BF105E">
        <w:rPr>
          <w:rFonts w:asciiTheme="minorEastAsia" w:hAnsiTheme="minorEastAsia" w:cs="Times New Roman"/>
          <w:sz w:val="24"/>
          <w:szCs w:val="24"/>
        </w:rPr>
        <w:t>办事指南、</w:t>
      </w:r>
      <w:r w:rsidR="00660EAB" w:rsidRPr="00BF105E">
        <w:rPr>
          <w:rFonts w:asciiTheme="minorEastAsia" w:hAnsiTheme="minorEastAsia" w:cs="Times New Roman"/>
          <w:sz w:val="24"/>
          <w:szCs w:val="24"/>
        </w:rPr>
        <w:t>献言献策、意愿诉求、投票系统</w:t>
      </w:r>
      <w:r w:rsidR="00660EAB" w:rsidRPr="00BF105E">
        <w:rPr>
          <w:rFonts w:asciiTheme="minorEastAsia" w:hAnsiTheme="minorEastAsia" w:cs="Times New Roman" w:hint="eastAsia"/>
          <w:sz w:val="24"/>
          <w:szCs w:val="24"/>
        </w:rPr>
        <w:t>、</w:t>
      </w:r>
      <w:r w:rsidR="00A07ADE" w:rsidRPr="00BF105E">
        <w:rPr>
          <w:rFonts w:asciiTheme="minorEastAsia" w:hAnsiTheme="minorEastAsia" w:cs="Times New Roman"/>
          <w:sz w:val="24"/>
          <w:szCs w:val="24"/>
        </w:rPr>
        <w:t>保险理赔、法律服务、健康服务、</w:t>
      </w:r>
      <w:r w:rsidR="00660EAB" w:rsidRPr="00BF105E">
        <w:rPr>
          <w:rFonts w:asciiTheme="minorEastAsia" w:hAnsiTheme="minorEastAsia" w:cs="Times New Roman"/>
          <w:sz w:val="24"/>
          <w:szCs w:val="24"/>
        </w:rPr>
        <w:t>会费查询、</w:t>
      </w:r>
      <w:r w:rsidR="00A13CEC" w:rsidRPr="00BF105E">
        <w:rPr>
          <w:rFonts w:asciiTheme="minorEastAsia" w:hAnsiTheme="minorEastAsia" w:cs="Times New Roman"/>
          <w:sz w:val="24"/>
          <w:szCs w:val="24"/>
        </w:rPr>
        <w:t>政策咨询、</w:t>
      </w:r>
      <w:r w:rsidR="00660EAB" w:rsidRPr="00BF105E">
        <w:rPr>
          <w:rFonts w:asciiTheme="minorEastAsia" w:hAnsiTheme="minorEastAsia" w:cs="Times New Roman"/>
          <w:sz w:val="24"/>
          <w:szCs w:val="24"/>
        </w:rPr>
        <w:t>心理咨询、疗休养、帮助等</w:t>
      </w:r>
      <w:r w:rsidR="00660EAB" w:rsidRPr="00BF105E">
        <w:rPr>
          <w:rFonts w:asciiTheme="minorEastAsia" w:hAnsiTheme="minorEastAsia" w:cs="Times New Roman" w:hint="eastAsia"/>
          <w:sz w:val="24"/>
          <w:szCs w:val="24"/>
        </w:rPr>
        <w:t>。</w:t>
      </w:r>
    </w:p>
    <w:p w:rsidR="001922F0" w:rsidRPr="00BF105E" w:rsidRDefault="00B0596C" w:rsidP="0062142C">
      <w:pPr>
        <w:ind w:firstLineChars="200" w:firstLine="480"/>
        <w:rPr>
          <w:rFonts w:asciiTheme="minorEastAsia" w:hAnsiTheme="minorEastAsia" w:cs="Times New Roman"/>
          <w:sz w:val="24"/>
          <w:szCs w:val="24"/>
        </w:rPr>
      </w:pPr>
      <w:r w:rsidRPr="00BF105E">
        <w:rPr>
          <w:rFonts w:asciiTheme="minorEastAsia" w:hAnsiTheme="minorEastAsia" w:cs="Times New Roman"/>
          <w:sz w:val="24"/>
          <w:szCs w:val="24"/>
        </w:rPr>
        <w:t>栏目</w:t>
      </w:r>
      <w:r w:rsidR="00677202" w:rsidRPr="00BF105E">
        <w:rPr>
          <w:rFonts w:asciiTheme="minorEastAsia" w:hAnsiTheme="minorEastAsia" w:cs="Times New Roman" w:hint="eastAsia"/>
          <w:sz w:val="24"/>
          <w:szCs w:val="24"/>
        </w:rPr>
        <w:t>内容</w:t>
      </w:r>
      <w:r w:rsidRPr="00BF105E">
        <w:rPr>
          <w:rFonts w:asciiTheme="minorEastAsia" w:hAnsiTheme="minorEastAsia" w:cs="Times New Roman" w:hint="eastAsia"/>
          <w:sz w:val="24"/>
          <w:szCs w:val="24"/>
        </w:rPr>
        <w:t>既</w:t>
      </w:r>
      <w:r w:rsidR="00DA14A4" w:rsidRPr="00BF105E">
        <w:rPr>
          <w:rFonts w:asciiTheme="minorEastAsia" w:hAnsiTheme="minorEastAsia" w:cs="Times New Roman" w:hint="eastAsia"/>
          <w:sz w:val="24"/>
          <w:szCs w:val="24"/>
        </w:rPr>
        <w:t>要</w:t>
      </w:r>
      <w:r w:rsidRPr="00BF105E">
        <w:rPr>
          <w:rFonts w:asciiTheme="minorEastAsia" w:hAnsiTheme="minorEastAsia" w:cs="Times New Roman"/>
          <w:sz w:val="24"/>
          <w:szCs w:val="24"/>
        </w:rPr>
        <w:t>展现教工活动、先进人物风采，工会文化等温馨活泼、人情味足的信息，如逐一介绍不同院系教工之家的多</w:t>
      </w:r>
      <w:r w:rsidR="007F7673" w:rsidRPr="00BF105E">
        <w:rPr>
          <w:rFonts w:asciiTheme="minorEastAsia" w:hAnsiTheme="minorEastAsia" w:cs="Times New Roman"/>
          <w:sz w:val="24"/>
          <w:szCs w:val="24"/>
        </w:rPr>
        <w:t>姿多彩、富有活力的风貌，展现优秀教师的先进事迹，可读性很强</w:t>
      </w:r>
      <w:r w:rsidR="007F7673" w:rsidRPr="00BF105E">
        <w:rPr>
          <w:rFonts w:asciiTheme="minorEastAsia" w:hAnsiTheme="minorEastAsia" w:cs="Times New Roman" w:hint="eastAsia"/>
          <w:sz w:val="24"/>
          <w:szCs w:val="24"/>
        </w:rPr>
        <w:t>；</w:t>
      </w:r>
      <w:r w:rsidR="007F7673" w:rsidRPr="00BF105E">
        <w:rPr>
          <w:rFonts w:asciiTheme="minorEastAsia" w:hAnsiTheme="minorEastAsia" w:cs="Times New Roman"/>
          <w:sz w:val="24"/>
          <w:szCs w:val="24"/>
        </w:rPr>
        <w:t>也</w:t>
      </w:r>
      <w:r w:rsidR="007F7673" w:rsidRPr="00BF105E">
        <w:rPr>
          <w:rFonts w:asciiTheme="minorEastAsia" w:hAnsiTheme="minorEastAsia" w:cs="Times New Roman" w:hint="eastAsia"/>
          <w:sz w:val="24"/>
          <w:szCs w:val="24"/>
        </w:rPr>
        <w:t>要</w:t>
      </w:r>
      <w:r w:rsidRPr="00BF105E">
        <w:rPr>
          <w:rFonts w:asciiTheme="minorEastAsia" w:hAnsiTheme="minorEastAsia" w:cs="Times New Roman"/>
          <w:sz w:val="24"/>
          <w:szCs w:val="24"/>
        </w:rPr>
        <w:t>涉及业务办理、健康、法律等许多实用的服务信息。</w:t>
      </w:r>
    </w:p>
    <w:p w:rsidR="008E7694" w:rsidRPr="0062142C" w:rsidRDefault="0005607B" w:rsidP="004940D6">
      <w:pPr>
        <w:spacing w:before="240"/>
        <w:rPr>
          <w:rFonts w:asciiTheme="minorEastAsia" w:hAnsiTheme="minorEastAsia" w:cs="Times New Roman"/>
          <w:b/>
          <w:kern w:val="0"/>
          <w:sz w:val="24"/>
          <w:szCs w:val="24"/>
        </w:rPr>
      </w:pPr>
      <w:r>
        <w:rPr>
          <w:rFonts w:asciiTheme="minorEastAsia" w:hAnsiTheme="minorEastAsia" w:cs="Times New Roman" w:hint="eastAsia"/>
          <w:b/>
          <w:kern w:val="0"/>
          <w:sz w:val="24"/>
          <w:szCs w:val="24"/>
        </w:rPr>
        <w:t>三</w:t>
      </w:r>
      <w:r w:rsidR="008E7694" w:rsidRPr="0062142C">
        <w:rPr>
          <w:rFonts w:asciiTheme="minorEastAsia" w:hAnsiTheme="minorEastAsia" w:cs="Times New Roman" w:hint="eastAsia"/>
          <w:b/>
          <w:kern w:val="0"/>
          <w:sz w:val="24"/>
          <w:szCs w:val="24"/>
        </w:rPr>
        <w:t>、</w:t>
      </w:r>
      <w:r w:rsidR="004731D8" w:rsidRPr="0062142C">
        <w:rPr>
          <w:rFonts w:asciiTheme="minorEastAsia" w:hAnsiTheme="minorEastAsia" w:cs="Times New Roman" w:hint="eastAsia"/>
          <w:b/>
          <w:kern w:val="0"/>
          <w:sz w:val="24"/>
          <w:szCs w:val="24"/>
        </w:rPr>
        <w:t>案例分析：教代会提案系统</w:t>
      </w:r>
    </w:p>
    <w:p w:rsidR="009A73E6" w:rsidRPr="0062142C" w:rsidRDefault="009A73E6" w:rsidP="0062142C">
      <w:pPr>
        <w:ind w:firstLineChars="200" w:firstLine="480"/>
        <w:rPr>
          <w:rFonts w:asciiTheme="minorEastAsia" w:hAnsiTheme="minorEastAsia" w:cs="Times New Roman"/>
          <w:sz w:val="24"/>
          <w:szCs w:val="24"/>
        </w:rPr>
      </w:pPr>
      <w:r w:rsidRPr="0062142C">
        <w:rPr>
          <w:rFonts w:asciiTheme="minorEastAsia" w:hAnsiTheme="minorEastAsia" w:cs="Times New Roman" w:hint="eastAsia"/>
          <w:sz w:val="24"/>
          <w:szCs w:val="24"/>
        </w:rPr>
        <w:t>建设目标：</w:t>
      </w:r>
      <w:r w:rsidRPr="0062142C">
        <w:rPr>
          <w:rFonts w:asciiTheme="minorEastAsia" w:hAnsiTheme="minorEastAsia" w:cs="Times New Roman"/>
          <w:sz w:val="24"/>
          <w:szCs w:val="24"/>
        </w:rPr>
        <w:t>利用</w:t>
      </w:r>
      <w:r w:rsidR="001922F0" w:rsidRPr="0062142C">
        <w:rPr>
          <w:rFonts w:asciiTheme="minorEastAsia" w:hAnsiTheme="minorEastAsia" w:cs="Times New Roman"/>
          <w:sz w:val="24"/>
          <w:szCs w:val="24"/>
        </w:rPr>
        <w:t>互联网服务快捷、受众广、服务随时随地的特点，探索</w:t>
      </w:r>
      <w:r w:rsidRPr="0062142C">
        <w:rPr>
          <w:rFonts w:asciiTheme="minorEastAsia" w:hAnsiTheme="minorEastAsia" w:cs="Times New Roman" w:hint="eastAsia"/>
          <w:sz w:val="24"/>
          <w:szCs w:val="24"/>
        </w:rPr>
        <w:t>建立“</w:t>
      </w:r>
      <w:r w:rsidRPr="0062142C">
        <w:rPr>
          <w:rFonts w:asciiTheme="minorEastAsia" w:hAnsiTheme="minorEastAsia" w:cs="Times New Roman" w:hint="eastAsia"/>
          <w:kern w:val="0"/>
          <w:sz w:val="24"/>
          <w:szCs w:val="24"/>
        </w:rPr>
        <w:t>教代会提案系统”</w:t>
      </w:r>
      <w:r w:rsidR="001922F0" w:rsidRPr="0062142C">
        <w:rPr>
          <w:rFonts w:asciiTheme="minorEastAsia" w:hAnsiTheme="minorEastAsia" w:cs="Times New Roman"/>
          <w:sz w:val="24"/>
          <w:szCs w:val="24"/>
        </w:rPr>
        <w:t>，处理问题力求打破地域、时空界限和各级组织间的壁垒，整合运用各方资源，努力改变过去逐级上报、逐级受理、逐级办理的传统工作方式，实现信息同步送达、工作动态及时反馈、工作进程全程掌握、工作成效准确评估的扁平化服务模式。</w:t>
      </w:r>
    </w:p>
    <w:p w:rsidR="009A73E6" w:rsidRPr="0062142C" w:rsidRDefault="00155502" w:rsidP="0062142C">
      <w:pPr>
        <w:pStyle w:val="a3"/>
        <w:numPr>
          <w:ilvl w:val="0"/>
          <w:numId w:val="2"/>
        </w:numPr>
        <w:ind w:firstLineChars="0"/>
        <w:rPr>
          <w:rFonts w:asciiTheme="minorEastAsia" w:hAnsiTheme="minorEastAsia" w:cs="Times New Roman"/>
          <w:sz w:val="24"/>
          <w:szCs w:val="24"/>
        </w:rPr>
      </w:pPr>
      <w:r w:rsidRPr="0062142C">
        <w:rPr>
          <w:rFonts w:asciiTheme="minorEastAsia" w:hAnsiTheme="minorEastAsia" w:cs="Times New Roman" w:hint="eastAsia"/>
          <w:sz w:val="24"/>
          <w:szCs w:val="24"/>
        </w:rPr>
        <w:t>原有工作模式：</w:t>
      </w:r>
    </w:p>
    <w:p w:rsidR="006957DB" w:rsidRPr="0062142C" w:rsidRDefault="00832E09" w:rsidP="0062142C">
      <w:pPr>
        <w:ind w:firstLineChars="200" w:firstLine="480"/>
        <w:rPr>
          <w:rFonts w:asciiTheme="minorEastAsia" w:hAnsiTheme="minorEastAsia" w:cs="Times New Roman"/>
          <w:sz w:val="24"/>
          <w:szCs w:val="24"/>
        </w:rPr>
      </w:pPr>
      <w:r w:rsidRPr="0062142C">
        <w:rPr>
          <w:rFonts w:asciiTheme="minorEastAsia" w:hAnsiTheme="minorEastAsia" w:cs="Times New Roman"/>
          <w:noProof/>
          <w:sz w:val="24"/>
          <w:szCs w:val="24"/>
        </w:rPr>
        <w:drawing>
          <wp:inline distT="0" distB="0" distL="0" distR="0">
            <wp:extent cx="3867150" cy="1609725"/>
            <wp:effectExtent l="0" t="0" r="0" b="0"/>
            <wp:docPr id="5" name="对象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683375" cy="3505200"/>
                      <a:chOff x="1447800" y="2971800"/>
                      <a:chExt cx="6683375" cy="3505200"/>
                    </a:xfrm>
                  </a:grpSpPr>
                  <a:grpSp>
                    <a:nvGrpSpPr>
                      <a:cNvPr id="2" name="Group 4"/>
                      <a:cNvGrpSpPr>
                        <a:grpSpLocks/>
                      </a:cNvGrpSpPr>
                    </a:nvGrpSpPr>
                    <a:grpSpPr bwMode="auto">
                      <a:xfrm>
                        <a:off x="1447800" y="2971800"/>
                        <a:ext cx="6683375" cy="3505200"/>
                        <a:chOff x="432" y="1776"/>
                        <a:chExt cx="4210" cy="2208"/>
                      </a:xfrm>
                    </a:grpSpPr>
                    <a:sp>
                      <a:nvSpPr>
                        <a:cNvPr id="17413" name="Line 5"/>
                        <a:cNvSpPr>
                          <a:spLocks noChangeShapeType="1"/>
                        </a:cNvSpPr>
                      </a:nvSpPr>
                      <a:spPr bwMode="auto">
                        <a:xfrm>
                          <a:off x="624" y="2064"/>
                          <a:ext cx="0" cy="1920"/>
                        </a:xfrm>
                        <a:prstGeom prst="line">
                          <a:avLst/>
                        </a:prstGeom>
                        <a:noFill/>
                        <a:ln w="28575">
                          <a:solidFill>
                            <a:schemeClr val="tx1"/>
                          </a:solidFill>
                          <a:round/>
                          <a:headEnd/>
                          <a:tailEn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14" name="Line 6"/>
                        <a:cNvSpPr>
                          <a:spLocks noChangeShapeType="1"/>
                        </a:cNvSpPr>
                      </a:nvSpPr>
                      <a:spPr bwMode="auto">
                        <a:xfrm>
                          <a:off x="1296" y="2064"/>
                          <a:ext cx="0" cy="1920"/>
                        </a:xfrm>
                        <a:prstGeom prst="line">
                          <a:avLst/>
                        </a:prstGeom>
                        <a:noFill/>
                        <a:ln w="28575">
                          <a:solidFill>
                            <a:schemeClr val="tx1"/>
                          </a:solidFill>
                          <a:round/>
                          <a:headEnd/>
                          <a:tailEn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15" name="Line 7"/>
                        <a:cNvSpPr>
                          <a:spLocks noChangeShapeType="1"/>
                        </a:cNvSpPr>
                      </a:nvSpPr>
                      <a:spPr bwMode="auto">
                        <a:xfrm>
                          <a:off x="2016" y="2064"/>
                          <a:ext cx="0" cy="1920"/>
                        </a:xfrm>
                        <a:prstGeom prst="line">
                          <a:avLst/>
                        </a:prstGeom>
                        <a:noFill/>
                        <a:ln w="28575">
                          <a:solidFill>
                            <a:schemeClr val="tx1"/>
                          </a:solidFill>
                          <a:round/>
                          <a:headEnd/>
                          <a:tailEn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16" name="Line 8"/>
                        <a:cNvSpPr>
                          <a:spLocks noChangeShapeType="1"/>
                        </a:cNvSpPr>
                      </a:nvSpPr>
                      <a:spPr bwMode="auto">
                        <a:xfrm>
                          <a:off x="2736" y="2064"/>
                          <a:ext cx="0" cy="1920"/>
                        </a:xfrm>
                        <a:prstGeom prst="line">
                          <a:avLst/>
                        </a:prstGeom>
                        <a:noFill/>
                        <a:ln w="28575">
                          <a:solidFill>
                            <a:schemeClr val="tx1"/>
                          </a:solidFill>
                          <a:round/>
                          <a:headEnd/>
                          <a:tailEn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17" name="Line 9"/>
                        <a:cNvSpPr>
                          <a:spLocks noChangeShapeType="1"/>
                        </a:cNvSpPr>
                      </a:nvSpPr>
                      <a:spPr bwMode="auto">
                        <a:xfrm>
                          <a:off x="3504" y="2064"/>
                          <a:ext cx="0" cy="1920"/>
                        </a:xfrm>
                        <a:prstGeom prst="line">
                          <a:avLst/>
                        </a:prstGeom>
                        <a:noFill/>
                        <a:ln w="28575">
                          <a:solidFill>
                            <a:schemeClr val="tx1"/>
                          </a:solidFill>
                          <a:round/>
                          <a:headEnd/>
                          <a:tailEn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18" name="Text Box 10"/>
                        <a:cNvSpPr txBox="1">
                          <a:spLocks noChangeArrowheads="1"/>
                        </a:cNvSpPr>
                      </a:nvSpPr>
                      <a:spPr bwMode="auto">
                        <a:xfrm>
                          <a:off x="432" y="1776"/>
                          <a:ext cx="407"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代表</a:t>
                            </a:r>
                            <a:endParaRPr lang="zh-CN" altLang="en-US" dirty="0"/>
                          </a:p>
                        </a:txBody>
                        <a:useSpRect/>
                      </a:txSp>
                    </a:sp>
                    <a:sp>
                      <a:nvSpPr>
                        <a:cNvPr id="17419" name="Text Box 11"/>
                        <a:cNvSpPr txBox="1">
                          <a:spLocks noChangeArrowheads="1"/>
                        </a:cNvSpPr>
                      </a:nvSpPr>
                      <a:spPr bwMode="auto">
                        <a:xfrm>
                          <a:off x="1056" y="1783"/>
                          <a:ext cx="698"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工作人员</a:t>
                            </a:r>
                            <a:endParaRPr lang="zh-CN" altLang="en-US" dirty="0"/>
                          </a:p>
                        </a:txBody>
                        <a:useSpRect/>
                      </a:txSp>
                    </a:sp>
                    <a:sp>
                      <a:nvSpPr>
                        <a:cNvPr id="17420" name="Text Box 12"/>
                        <a:cNvSpPr txBox="1">
                          <a:spLocks noChangeArrowheads="1"/>
                        </a:cNvSpPr>
                      </a:nvSpPr>
                      <a:spPr bwMode="auto">
                        <a:xfrm>
                          <a:off x="1776" y="1776"/>
                          <a:ext cx="553"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提案组</a:t>
                            </a:r>
                            <a:endParaRPr lang="zh-CN" altLang="en-US" dirty="0"/>
                          </a:p>
                        </a:txBody>
                        <a:useSpRect/>
                      </a:txSp>
                    </a:sp>
                    <a:sp>
                      <a:nvSpPr>
                        <a:cNvPr id="17421" name="Text Box 13"/>
                        <a:cNvSpPr txBox="1">
                          <a:spLocks noChangeArrowheads="1"/>
                        </a:cNvSpPr>
                      </a:nvSpPr>
                      <a:spPr bwMode="auto">
                        <a:xfrm>
                          <a:off x="2400" y="1776"/>
                          <a:ext cx="698"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职能部门</a:t>
                            </a:r>
                            <a:endParaRPr lang="zh-CN" altLang="en-US" dirty="0"/>
                          </a:p>
                        </a:txBody>
                        <a:useSpRect/>
                      </a:txSp>
                    </a:sp>
                    <a:sp>
                      <a:nvSpPr>
                        <a:cNvPr id="17422" name="Line 14"/>
                        <a:cNvSpPr>
                          <a:spLocks noChangeShapeType="1"/>
                        </a:cNvSpPr>
                      </a:nvSpPr>
                      <a:spPr bwMode="auto">
                        <a:xfrm>
                          <a:off x="4272" y="2064"/>
                          <a:ext cx="0" cy="1920"/>
                        </a:xfrm>
                        <a:prstGeom prst="line">
                          <a:avLst/>
                        </a:prstGeom>
                        <a:noFill/>
                        <a:ln w="28575">
                          <a:solidFill>
                            <a:schemeClr val="tx1"/>
                          </a:solidFill>
                          <a:round/>
                          <a:headEnd/>
                          <a:tailEn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23" name="Text Box 15"/>
                        <a:cNvSpPr txBox="1">
                          <a:spLocks noChangeArrowheads="1"/>
                        </a:cNvSpPr>
                      </a:nvSpPr>
                      <a:spPr bwMode="auto">
                        <a:xfrm>
                          <a:off x="3292" y="1776"/>
                          <a:ext cx="698"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工作人员</a:t>
                            </a:r>
                            <a:endParaRPr lang="zh-CN" altLang="en-US" dirty="0"/>
                          </a:p>
                        </a:txBody>
                        <a:useSpRect/>
                      </a:txSp>
                    </a:sp>
                    <a:sp>
                      <a:nvSpPr>
                        <a:cNvPr id="17424" name="Text Box 16"/>
                        <a:cNvSpPr txBox="1">
                          <a:spLocks noChangeArrowheads="1"/>
                        </a:cNvSpPr>
                      </a:nvSpPr>
                      <a:spPr bwMode="auto">
                        <a:xfrm>
                          <a:off x="3984" y="1776"/>
                          <a:ext cx="658" cy="233"/>
                        </a:xfrm>
                        <a:prstGeom prst="rect">
                          <a:avLst/>
                        </a:prstGeom>
                        <a:noFill/>
                        <a:ln w="9525">
                          <a:noFill/>
                          <a:miter lim="800000"/>
                          <a:headEnd/>
                          <a:tailEnd/>
                        </a:ln>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提案组</a:t>
                            </a:r>
                            <a:endParaRPr lang="zh-CN" altLang="en-US" dirty="0"/>
                          </a:p>
                        </a:txBody>
                        <a:useSpRect/>
                      </a:txSp>
                    </a:sp>
                    <a:sp>
                      <a:nvSpPr>
                        <a:cNvPr id="17425" name="Line 17"/>
                        <a:cNvSpPr>
                          <a:spLocks noChangeShapeType="1"/>
                        </a:cNvSpPr>
                      </a:nvSpPr>
                      <a:spPr bwMode="auto">
                        <a:xfrm>
                          <a:off x="624" y="2304"/>
                          <a:ext cx="624" cy="0"/>
                        </a:xfrm>
                        <a:prstGeom prst="line">
                          <a:avLst/>
                        </a:prstGeom>
                        <a:noFill/>
                        <a:ln w="9525">
                          <a:solidFill>
                            <a:srgbClr val="FF33CC"/>
                          </a:solidFill>
                          <a:round/>
                          <a:headEnd/>
                          <a:tailEnd type="triangle" w="med" len="me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26" name="Rectangle 18"/>
                        <a:cNvSpPr>
                          <a:spLocks noChangeArrowheads="1"/>
                        </a:cNvSpPr>
                      </a:nvSpPr>
                      <a:spPr bwMode="auto">
                        <a:xfrm>
                          <a:off x="1248" y="2304"/>
                          <a:ext cx="96" cy="192"/>
                        </a:xfrm>
                        <a:prstGeom prst="rect">
                          <a:avLst/>
                        </a:prstGeom>
                        <a:solidFill>
                          <a:schemeClr val="accent1"/>
                        </a:solidFill>
                        <a:ln w="9525">
                          <a:solidFill>
                            <a:schemeClr val="tx1"/>
                          </a:solidFill>
                          <a:miter lim="800000"/>
                          <a:headEnd/>
                          <a:tailEn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27" name="Line 19"/>
                        <a:cNvSpPr>
                          <a:spLocks noChangeShapeType="1"/>
                        </a:cNvSpPr>
                      </a:nvSpPr>
                      <a:spPr bwMode="auto">
                        <a:xfrm>
                          <a:off x="1344" y="2496"/>
                          <a:ext cx="624" cy="0"/>
                        </a:xfrm>
                        <a:prstGeom prst="line">
                          <a:avLst/>
                        </a:prstGeom>
                        <a:noFill/>
                        <a:ln w="9525">
                          <a:solidFill>
                            <a:srgbClr val="FF33CC"/>
                          </a:solidFill>
                          <a:round/>
                          <a:headEnd/>
                          <a:tailEnd type="triangle" w="med" len="me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28" name="Rectangle 20"/>
                        <a:cNvSpPr>
                          <a:spLocks noChangeArrowheads="1"/>
                        </a:cNvSpPr>
                      </a:nvSpPr>
                      <a:spPr bwMode="auto">
                        <a:xfrm>
                          <a:off x="1968" y="2496"/>
                          <a:ext cx="96" cy="192"/>
                        </a:xfrm>
                        <a:prstGeom prst="rect">
                          <a:avLst/>
                        </a:prstGeom>
                        <a:solidFill>
                          <a:schemeClr val="accent1"/>
                        </a:solidFill>
                        <a:ln w="9525">
                          <a:solidFill>
                            <a:schemeClr val="tx1"/>
                          </a:solidFill>
                          <a:miter lim="800000"/>
                          <a:headEnd/>
                          <a:tailEn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29" name="Rectangle 21"/>
                        <a:cNvSpPr>
                          <a:spLocks noChangeArrowheads="1"/>
                        </a:cNvSpPr>
                      </a:nvSpPr>
                      <a:spPr bwMode="auto">
                        <a:xfrm>
                          <a:off x="2688" y="2688"/>
                          <a:ext cx="96" cy="192"/>
                        </a:xfrm>
                        <a:prstGeom prst="rect">
                          <a:avLst/>
                        </a:prstGeom>
                        <a:solidFill>
                          <a:schemeClr val="accent1"/>
                        </a:solidFill>
                        <a:ln w="9525">
                          <a:solidFill>
                            <a:schemeClr val="tx1"/>
                          </a:solidFill>
                          <a:miter lim="800000"/>
                          <a:headEnd/>
                          <a:tailEn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30" name="Rectangle 22"/>
                        <a:cNvSpPr>
                          <a:spLocks noChangeArrowheads="1"/>
                        </a:cNvSpPr>
                      </a:nvSpPr>
                      <a:spPr bwMode="auto">
                        <a:xfrm>
                          <a:off x="3456" y="2880"/>
                          <a:ext cx="96" cy="192"/>
                        </a:xfrm>
                        <a:prstGeom prst="rect">
                          <a:avLst/>
                        </a:prstGeom>
                        <a:solidFill>
                          <a:schemeClr val="accent1"/>
                        </a:solidFill>
                        <a:ln w="9525">
                          <a:solidFill>
                            <a:schemeClr val="tx1"/>
                          </a:solidFill>
                          <a:miter lim="800000"/>
                          <a:headEnd/>
                          <a:tailEn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31" name="Rectangle 23"/>
                        <a:cNvSpPr>
                          <a:spLocks noChangeArrowheads="1"/>
                        </a:cNvSpPr>
                      </a:nvSpPr>
                      <a:spPr bwMode="auto">
                        <a:xfrm>
                          <a:off x="4224" y="3072"/>
                          <a:ext cx="96" cy="816"/>
                        </a:xfrm>
                        <a:prstGeom prst="rect">
                          <a:avLst/>
                        </a:prstGeom>
                        <a:solidFill>
                          <a:schemeClr val="accent1"/>
                        </a:solidFill>
                        <a:ln w="9525">
                          <a:solidFill>
                            <a:schemeClr val="tx1"/>
                          </a:solidFill>
                          <a:miter lim="800000"/>
                          <a:headEnd/>
                          <a:tailEn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32" name="Line 24"/>
                        <a:cNvSpPr>
                          <a:spLocks noChangeShapeType="1"/>
                        </a:cNvSpPr>
                      </a:nvSpPr>
                      <a:spPr bwMode="auto">
                        <a:xfrm>
                          <a:off x="2064" y="2688"/>
                          <a:ext cx="624" cy="0"/>
                        </a:xfrm>
                        <a:prstGeom prst="line">
                          <a:avLst/>
                        </a:prstGeom>
                        <a:noFill/>
                        <a:ln w="9525">
                          <a:solidFill>
                            <a:srgbClr val="FF33CC"/>
                          </a:solidFill>
                          <a:round/>
                          <a:headEnd/>
                          <a:tailEnd type="triangle" w="med" len="me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33" name="Line 25"/>
                        <a:cNvSpPr>
                          <a:spLocks noChangeShapeType="1"/>
                        </a:cNvSpPr>
                      </a:nvSpPr>
                      <a:spPr bwMode="auto">
                        <a:xfrm>
                          <a:off x="2784" y="2880"/>
                          <a:ext cx="672" cy="0"/>
                        </a:xfrm>
                        <a:prstGeom prst="line">
                          <a:avLst/>
                        </a:prstGeom>
                        <a:noFill/>
                        <a:ln w="9525">
                          <a:solidFill>
                            <a:srgbClr val="FF33CC"/>
                          </a:solidFill>
                          <a:round/>
                          <a:headEnd/>
                          <a:tailEnd type="triangle" w="med" len="me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34" name="Line 26"/>
                        <a:cNvSpPr>
                          <a:spLocks noChangeShapeType="1"/>
                        </a:cNvSpPr>
                      </a:nvSpPr>
                      <a:spPr bwMode="auto">
                        <a:xfrm>
                          <a:off x="3552" y="3072"/>
                          <a:ext cx="672" cy="0"/>
                        </a:xfrm>
                        <a:prstGeom prst="line">
                          <a:avLst/>
                        </a:prstGeom>
                        <a:noFill/>
                        <a:ln w="9525">
                          <a:solidFill>
                            <a:srgbClr val="FF33CC"/>
                          </a:solidFill>
                          <a:round/>
                          <a:headEnd/>
                          <a:tailEnd type="triangle" w="med" len="me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35" name="Line 27"/>
                        <a:cNvSpPr>
                          <a:spLocks noChangeShapeType="1"/>
                        </a:cNvSpPr>
                      </a:nvSpPr>
                      <a:spPr bwMode="auto">
                        <a:xfrm flipH="1">
                          <a:off x="624" y="3888"/>
                          <a:ext cx="3600" cy="0"/>
                        </a:xfrm>
                        <a:prstGeom prst="line">
                          <a:avLst/>
                        </a:prstGeom>
                        <a:noFill/>
                        <a:ln w="28575">
                          <a:solidFill>
                            <a:srgbClr val="009900"/>
                          </a:solidFill>
                          <a:round/>
                          <a:headEnd/>
                          <a:tailEnd type="triangle" w="med" len="med"/>
                        </a:ln>
                      </a:spPr>
                      <a:txSp>
                        <a:txBody>
                          <a:bodyPr wrap="none"/>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36" name="Text Box 28"/>
                        <a:cNvSpPr txBox="1">
                          <a:spLocks noChangeArrowheads="1"/>
                        </a:cNvSpPr>
                      </a:nvSpPr>
                      <a:spPr bwMode="auto">
                        <a:xfrm>
                          <a:off x="672" y="2112"/>
                          <a:ext cx="407"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提案</a:t>
                            </a:r>
                            <a:endParaRPr lang="zh-CN" altLang="en-US" dirty="0"/>
                          </a:p>
                        </a:txBody>
                        <a:useSpRect/>
                      </a:txSp>
                    </a:sp>
                    <a:sp>
                      <a:nvSpPr>
                        <a:cNvPr id="17437" name="Text Box 29"/>
                        <a:cNvSpPr txBox="1">
                          <a:spLocks noChangeArrowheads="1"/>
                        </a:cNvSpPr>
                      </a:nvSpPr>
                      <a:spPr bwMode="auto">
                        <a:xfrm>
                          <a:off x="1392" y="2304"/>
                          <a:ext cx="407" cy="407"/>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汇总</a:t>
                            </a:r>
                            <a:endParaRPr lang="zh-CN" altLang="en-US" dirty="0"/>
                          </a:p>
                          <a:p>
                            <a:pPr>
                              <a:lnSpc>
                                <a:spcPct val="100000"/>
                              </a:lnSpc>
                              <a:spcBef>
                                <a:spcPct val="0"/>
                              </a:spcBef>
                              <a:buClrTx/>
                              <a:buSzTx/>
                              <a:buFontTx/>
                              <a:buNone/>
                            </a:pPr>
                            <a:endParaRPr lang="zh-CN" altLang="en-US" dirty="0"/>
                          </a:p>
                        </a:txBody>
                        <a:useSpRect/>
                      </a:txSp>
                    </a:sp>
                    <a:sp>
                      <a:nvSpPr>
                        <a:cNvPr id="17438" name="Text Box 30"/>
                        <a:cNvSpPr txBox="1">
                          <a:spLocks noChangeArrowheads="1"/>
                        </a:cNvSpPr>
                      </a:nvSpPr>
                      <a:spPr bwMode="auto">
                        <a:xfrm>
                          <a:off x="2112" y="2352"/>
                          <a:ext cx="698"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有效提案</a:t>
                            </a:r>
                            <a:endParaRPr lang="zh-CN" altLang="en-US" dirty="0"/>
                          </a:p>
                        </a:txBody>
                        <a:useSpRect/>
                      </a:txSp>
                    </a:sp>
                    <a:sp>
                      <a:nvSpPr>
                        <a:cNvPr id="17439" name="Text Box 31"/>
                        <a:cNvSpPr txBox="1">
                          <a:spLocks noChangeArrowheads="1"/>
                        </a:cNvSpPr>
                      </a:nvSpPr>
                      <a:spPr bwMode="auto">
                        <a:xfrm>
                          <a:off x="2880" y="2400"/>
                          <a:ext cx="698" cy="407"/>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返回办理</a:t>
                            </a:r>
                            <a:endParaRPr lang="en-US" altLang="zh-CN" dirty="0" smtClean="0"/>
                          </a:p>
                          <a:p>
                            <a:pPr>
                              <a:lnSpc>
                                <a:spcPct val="100000"/>
                              </a:lnSpc>
                              <a:spcBef>
                                <a:spcPct val="0"/>
                              </a:spcBef>
                              <a:buClrTx/>
                              <a:buSzTx/>
                              <a:buFontTx/>
                              <a:buNone/>
                            </a:pPr>
                            <a:r>
                              <a:rPr lang="zh-CN" altLang="en-US" dirty="0" smtClean="0"/>
                              <a:t>结果</a:t>
                            </a:r>
                            <a:endParaRPr lang="zh-CN" altLang="en-US" dirty="0"/>
                          </a:p>
                        </a:txBody>
                        <a:useSpRect/>
                      </a:txSp>
                    </a:sp>
                    <a:sp>
                      <a:nvSpPr>
                        <a:cNvPr id="17440" name="Text Box 32"/>
                        <a:cNvSpPr txBox="1">
                          <a:spLocks noChangeArrowheads="1"/>
                        </a:cNvSpPr>
                      </a:nvSpPr>
                      <a:spPr bwMode="auto">
                        <a:xfrm>
                          <a:off x="3795" y="2739"/>
                          <a:ext cx="407"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汇总</a:t>
                            </a:r>
                            <a:endParaRPr lang="zh-CN" altLang="en-US" dirty="0"/>
                          </a:p>
                        </a:txBody>
                        <a:useSpRect/>
                      </a:txSp>
                    </a:sp>
                    <a:sp>
                      <a:nvSpPr>
                        <a:cNvPr id="17442" name="Text Box 34" descr="5%"/>
                        <a:cNvSpPr txBox="1">
                          <a:spLocks noChangeArrowheads="1"/>
                        </a:cNvSpPr>
                      </a:nvSpPr>
                      <a:spPr bwMode="auto">
                        <a:xfrm>
                          <a:off x="636" y="2592"/>
                          <a:ext cx="698"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形式审查</a:t>
                            </a:r>
                            <a:endParaRPr lang="zh-CN" altLang="en-US" dirty="0"/>
                          </a:p>
                        </a:txBody>
                        <a:useSpRect/>
                      </a:txSp>
                    </a:sp>
                    <a:sp>
                      <a:nvSpPr>
                        <a:cNvPr id="17443" name="Line 35"/>
                        <a:cNvSpPr>
                          <a:spLocks noChangeShapeType="1"/>
                        </a:cNvSpPr>
                      </a:nvSpPr>
                      <a:spPr bwMode="auto">
                        <a:xfrm flipV="1">
                          <a:off x="912" y="2400"/>
                          <a:ext cx="384" cy="192"/>
                        </a:xfrm>
                        <a:prstGeom prst="line">
                          <a:avLst/>
                        </a:prstGeom>
                        <a:noFill/>
                        <a:ln w="9525">
                          <a:solidFill>
                            <a:schemeClr val="tx1"/>
                          </a:solidFill>
                          <a:round/>
                          <a:headEnd/>
                          <a:tailEnd type="triangle" w="med" len="me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44" name="Text Box 36" descr="5%"/>
                        <a:cNvSpPr txBox="1">
                          <a:spLocks noChangeArrowheads="1"/>
                        </a:cNvSpPr>
                      </a:nvSpPr>
                      <a:spPr bwMode="auto">
                        <a:xfrm>
                          <a:off x="1365" y="2829"/>
                          <a:ext cx="698"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审核提案</a:t>
                            </a:r>
                            <a:endParaRPr lang="zh-CN" altLang="en-US" dirty="0"/>
                          </a:p>
                        </a:txBody>
                        <a:useSpRect/>
                      </a:txSp>
                    </a:sp>
                    <a:sp>
                      <a:nvSpPr>
                        <a:cNvPr id="17445" name="Line 37"/>
                        <a:cNvSpPr>
                          <a:spLocks noChangeShapeType="1"/>
                        </a:cNvSpPr>
                      </a:nvSpPr>
                      <a:spPr bwMode="auto">
                        <a:xfrm flipV="1">
                          <a:off x="1728" y="2592"/>
                          <a:ext cx="288" cy="192"/>
                        </a:xfrm>
                        <a:prstGeom prst="line">
                          <a:avLst/>
                        </a:prstGeom>
                        <a:noFill/>
                        <a:ln w="9525">
                          <a:solidFill>
                            <a:schemeClr val="tx1"/>
                          </a:solidFill>
                          <a:round/>
                          <a:headEnd/>
                          <a:tailEnd type="triangle" w="med" len="me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46" name="Text Box 38" descr="5%"/>
                        <a:cNvSpPr txBox="1">
                          <a:spLocks noChangeArrowheads="1"/>
                        </a:cNvSpPr>
                      </a:nvSpPr>
                      <a:spPr bwMode="auto">
                        <a:xfrm>
                          <a:off x="2054" y="2784"/>
                          <a:ext cx="698" cy="407"/>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办理提案</a:t>
                            </a:r>
                            <a:endParaRPr lang="zh-CN" altLang="en-US" dirty="0"/>
                          </a:p>
                          <a:p>
                            <a:pPr>
                              <a:lnSpc>
                                <a:spcPct val="100000"/>
                              </a:lnSpc>
                              <a:spcBef>
                                <a:spcPct val="0"/>
                              </a:spcBef>
                              <a:buClrTx/>
                              <a:buSzTx/>
                              <a:buFontTx/>
                              <a:buNone/>
                            </a:pPr>
                            <a:endParaRPr lang="zh-CN" altLang="en-US" dirty="0"/>
                          </a:p>
                        </a:txBody>
                        <a:useSpRect/>
                      </a:txSp>
                    </a:sp>
                    <a:sp>
                      <a:nvSpPr>
                        <a:cNvPr id="17447" name="Line 39"/>
                        <a:cNvSpPr>
                          <a:spLocks noChangeShapeType="1"/>
                        </a:cNvSpPr>
                      </a:nvSpPr>
                      <a:spPr bwMode="auto">
                        <a:xfrm flipV="1">
                          <a:off x="2496" y="2736"/>
                          <a:ext cx="240" cy="96"/>
                        </a:xfrm>
                        <a:prstGeom prst="line">
                          <a:avLst/>
                        </a:prstGeom>
                        <a:noFill/>
                        <a:ln w="9525">
                          <a:solidFill>
                            <a:schemeClr val="tx1"/>
                          </a:solidFill>
                          <a:round/>
                          <a:headEnd/>
                          <a:tailEnd type="triangle" w="med" len="me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48" name="Text Box 40" descr="5%"/>
                        <a:cNvSpPr txBox="1">
                          <a:spLocks noChangeArrowheads="1"/>
                        </a:cNvSpPr>
                      </a:nvSpPr>
                      <a:spPr bwMode="auto">
                        <a:xfrm>
                          <a:off x="2774" y="3102"/>
                          <a:ext cx="698"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smtClean="0"/>
                              <a:t>形式审查</a:t>
                            </a:r>
                            <a:endParaRPr lang="en-US" altLang="zh-CN" dirty="0" smtClean="0"/>
                          </a:p>
                        </a:txBody>
                        <a:useSpRect/>
                      </a:txSp>
                    </a:sp>
                    <a:sp>
                      <a:nvSpPr>
                        <a:cNvPr id="17449" name="Line 41"/>
                        <a:cNvSpPr>
                          <a:spLocks noChangeShapeType="1"/>
                        </a:cNvSpPr>
                      </a:nvSpPr>
                      <a:spPr bwMode="auto">
                        <a:xfrm flipV="1">
                          <a:off x="3312" y="2928"/>
                          <a:ext cx="192" cy="144"/>
                        </a:xfrm>
                        <a:prstGeom prst="line">
                          <a:avLst/>
                        </a:prstGeom>
                        <a:noFill/>
                        <a:ln w="9525">
                          <a:solidFill>
                            <a:schemeClr val="tx1"/>
                          </a:solidFill>
                          <a:round/>
                          <a:headEnd/>
                          <a:tailEnd type="triangle" w="med" len="me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7450" name="Text Box 42" descr="5%"/>
                        <a:cNvSpPr txBox="1">
                          <a:spLocks noChangeArrowheads="1"/>
                        </a:cNvSpPr>
                      </a:nvSpPr>
                      <a:spPr bwMode="auto">
                        <a:xfrm>
                          <a:off x="3600" y="3312"/>
                          <a:ext cx="698" cy="407"/>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nSpc>
                                <a:spcPct val="100000"/>
                              </a:lnSpc>
                              <a:spcBef>
                                <a:spcPct val="0"/>
                              </a:spcBef>
                              <a:buClrTx/>
                              <a:buSzTx/>
                              <a:buFontTx/>
                              <a:buNone/>
                            </a:pPr>
                            <a:r>
                              <a:rPr lang="zh-CN" altLang="en-US" dirty="0"/>
                              <a:t>审核</a:t>
                            </a:r>
                          </a:p>
                          <a:p>
                            <a:pPr>
                              <a:lnSpc>
                                <a:spcPct val="100000"/>
                              </a:lnSpc>
                              <a:spcBef>
                                <a:spcPct val="0"/>
                              </a:spcBef>
                              <a:buClrTx/>
                              <a:buSzTx/>
                              <a:buFontTx/>
                              <a:buNone/>
                            </a:pPr>
                            <a:r>
                              <a:rPr lang="zh-CN" altLang="en-US" dirty="0" smtClean="0"/>
                              <a:t>反馈代表</a:t>
                            </a:r>
                            <a:endParaRPr lang="zh-CN" altLang="en-US" dirty="0"/>
                          </a:p>
                        </a:txBody>
                        <a:useSpRect/>
                      </a:txSp>
                    </a:sp>
                    <a:sp>
                      <a:nvSpPr>
                        <a:cNvPr id="17451" name="Line 43"/>
                        <a:cNvSpPr>
                          <a:spLocks noChangeShapeType="1"/>
                        </a:cNvSpPr>
                      </a:nvSpPr>
                      <a:spPr bwMode="auto">
                        <a:xfrm flipV="1">
                          <a:off x="3936" y="3168"/>
                          <a:ext cx="336" cy="192"/>
                        </a:xfrm>
                        <a:prstGeom prst="line">
                          <a:avLst/>
                        </a:prstGeom>
                        <a:noFill/>
                        <a:ln w="9525">
                          <a:solidFill>
                            <a:schemeClr val="tx1"/>
                          </a:solidFill>
                          <a:round/>
                          <a:headEnd/>
                          <a:tailEnd type="triangle" w="med" len="med"/>
                        </a:ln>
                      </a:spPr>
                      <a:txSp>
                        <a:txBody>
                          <a:bodyPr wrap="none"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grpSp>
                </lc:lockedCanvas>
              </a:graphicData>
            </a:graphic>
          </wp:inline>
        </w:drawing>
      </w:r>
    </w:p>
    <w:p w:rsidR="00DE03F6" w:rsidRPr="0062142C" w:rsidRDefault="00DE03F6" w:rsidP="0062142C">
      <w:pPr>
        <w:ind w:firstLineChars="200" w:firstLine="480"/>
        <w:rPr>
          <w:rFonts w:asciiTheme="minorEastAsia" w:hAnsiTheme="minorEastAsia" w:cs="Times New Roman"/>
          <w:sz w:val="24"/>
          <w:szCs w:val="24"/>
        </w:rPr>
      </w:pPr>
      <w:r w:rsidRPr="0062142C">
        <w:rPr>
          <w:rFonts w:asciiTheme="minorEastAsia" w:hAnsiTheme="minorEastAsia" w:cs="Times New Roman" w:hint="eastAsia"/>
          <w:sz w:val="24"/>
          <w:szCs w:val="24"/>
        </w:rPr>
        <w:t>存在的问题：过程步骤多, 人工为主, 错误多, 效率低，信息反馈不及时。</w:t>
      </w:r>
    </w:p>
    <w:p w:rsidR="006957DB" w:rsidRPr="0062142C" w:rsidRDefault="006957DB" w:rsidP="0062142C">
      <w:pPr>
        <w:pStyle w:val="a3"/>
        <w:numPr>
          <w:ilvl w:val="0"/>
          <w:numId w:val="2"/>
        </w:numPr>
        <w:ind w:firstLineChars="0"/>
        <w:rPr>
          <w:rFonts w:asciiTheme="minorEastAsia" w:hAnsiTheme="minorEastAsia" w:cs="Times New Roman"/>
          <w:sz w:val="24"/>
          <w:szCs w:val="24"/>
        </w:rPr>
      </w:pPr>
      <w:r w:rsidRPr="0062142C">
        <w:rPr>
          <w:rFonts w:asciiTheme="minorEastAsia" w:hAnsiTheme="minorEastAsia" w:cs="Times New Roman" w:hint="eastAsia"/>
          <w:sz w:val="24"/>
          <w:szCs w:val="24"/>
        </w:rPr>
        <w:t>现有</w:t>
      </w:r>
      <w:r w:rsidR="00DE03F6" w:rsidRPr="0062142C">
        <w:rPr>
          <w:rFonts w:asciiTheme="minorEastAsia" w:hAnsiTheme="minorEastAsia" w:cs="Times New Roman" w:hint="eastAsia"/>
          <w:sz w:val="24"/>
          <w:szCs w:val="24"/>
        </w:rPr>
        <w:t>优化业务</w:t>
      </w:r>
      <w:r w:rsidRPr="0062142C">
        <w:rPr>
          <w:rFonts w:asciiTheme="minorEastAsia" w:hAnsiTheme="minorEastAsia" w:cs="Times New Roman" w:hint="eastAsia"/>
          <w:sz w:val="24"/>
          <w:szCs w:val="24"/>
        </w:rPr>
        <w:t>模式：</w:t>
      </w:r>
    </w:p>
    <w:p w:rsidR="006957DB" w:rsidRPr="0062142C" w:rsidRDefault="00A41574" w:rsidP="0062142C">
      <w:pPr>
        <w:ind w:firstLineChars="200" w:firstLine="480"/>
        <w:rPr>
          <w:rFonts w:asciiTheme="minorEastAsia" w:hAnsiTheme="minorEastAsia" w:cs="Times New Roman"/>
          <w:sz w:val="24"/>
          <w:szCs w:val="24"/>
        </w:rPr>
      </w:pPr>
      <w:r w:rsidRPr="0062142C">
        <w:rPr>
          <w:rFonts w:asciiTheme="minorEastAsia" w:hAnsiTheme="minorEastAsia" w:cs="Times New Roman"/>
          <w:noProof/>
          <w:sz w:val="24"/>
          <w:szCs w:val="24"/>
        </w:rPr>
        <w:drawing>
          <wp:inline distT="0" distB="0" distL="0" distR="0">
            <wp:extent cx="1724025" cy="1409700"/>
            <wp:effectExtent l="0" t="0" r="0" b="0"/>
            <wp:docPr id="9" name="对象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620905" cy="2253408"/>
                      <a:chOff x="5988050" y="2928192"/>
                      <a:chExt cx="2620905" cy="2253408"/>
                    </a:xfrm>
                  </a:grpSpPr>
                  <a:grpSp>
                    <a:nvGrpSpPr>
                      <a:cNvPr id="2" name="Group 4"/>
                      <a:cNvGrpSpPr>
                        <a:grpSpLocks/>
                      </a:cNvGrpSpPr>
                    </a:nvGrpSpPr>
                    <a:grpSpPr bwMode="auto">
                      <a:xfrm>
                        <a:off x="5988050" y="2928192"/>
                        <a:ext cx="2243138" cy="2253408"/>
                        <a:chOff x="3772" y="1984"/>
                        <a:chExt cx="1413" cy="1280"/>
                      </a:xfrm>
                    </a:grpSpPr>
                    <a:sp>
                      <a:nvSpPr>
                        <a:cNvPr id="18437" name="Line 5"/>
                        <a:cNvSpPr>
                          <a:spLocks noChangeShapeType="1"/>
                        </a:cNvSpPr>
                      </a:nvSpPr>
                      <a:spPr bwMode="auto">
                        <a:xfrm>
                          <a:off x="3984" y="2303"/>
                          <a:ext cx="0" cy="961"/>
                        </a:xfrm>
                        <a:prstGeom prst="line">
                          <a:avLst/>
                        </a:prstGeom>
                        <a:noFill/>
                        <a:ln w="28575">
                          <a:solidFill>
                            <a:schemeClr val="tx1"/>
                          </a:solidFill>
                          <a:round/>
                          <a:headEnd/>
                          <a:tailEnd/>
                        </a:ln>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38" name="Line 6"/>
                        <a:cNvSpPr>
                          <a:spLocks noChangeShapeType="1"/>
                        </a:cNvSpPr>
                      </a:nvSpPr>
                      <a:spPr bwMode="auto">
                        <a:xfrm>
                          <a:off x="4656" y="2304"/>
                          <a:ext cx="0" cy="960"/>
                        </a:xfrm>
                        <a:prstGeom prst="line">
                          <a:avLst/>
                        </a:prstGeom>
                        <a:noFill/>
                        <a:ln w="28575">
                          <a:solidFill>
                            <a:schemeClr val="tx1"/>
                          </a:solidFill>
                          <a:round/>
                          <a:headEnd/>
                          <a:tailEnd/>
                        </a:ln>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39" name="Rectangle 7"/>
                        <a:cNvSpPr>
                          <a:spLocks noChangeArrowheads="1"/>
                        </a:cNvSpPr>
                      </a:nvSpPr>
                      <a:spPr bwMode="auto">
                        <a:xfrm>
                          <a:off x="3772" y="2064"/>
                          <a:ext cx="407"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ct val="100000"/>
                              </a:lnSpc>
                              <a:spcBef>
                                <a:spcPct val="0"/>
                              </a:spcBef>
                              <a:buClrTx/>
                              <a:buSzTx/>
                              <a:buFontTx/>
                              <a:buNone/>
                            </a:pPr>
                            <a:r>
                              <a:rPr lang="zh-CN" altLang="en-US" dirty="0" smtClean="0"/>
                              <a:t>代表</a:t>
                            </a:r>
                            <a:endParaRPr lang="zh-CN" altLang="en-US" dirty="0"/>
                          </a:p>
                        </a:txBody>
                        <a:useSpRect/>
                      </a:txSp>
                    </a:sp>
                    <a:sp>
                      <a:nvSpPr>
                        <a:cNvPr id="18440" name="AutoShape 8"/>
                        <a:cNvSpPr>
                          <a:spLocks noChangeArrowheads="1"/>
                        </a:cNvSpPr>
                      </a:nvSpPr>
                      <a:spPr bwMode="auto">
                        <a:xfrm>
                          <a:off x="4896" y="2832"/>
                          <a:ext cx="288" cy="336"/>
                        </a:xfrm>
                        <a:prstGeom prst="can">
                          <a:avLst>
                            <a:gd name="adj" fmla="val 29167"/>
                          </a:avLst>
                        </a:prstGeom>
                        <a:solidFill>
                          <a:srgbClr val="FF9900"/>
                        </a:solidFill>
                        <a:ln w="9525">
                          <a:solidFill>
                            <a:schemeClr val="tx1"/>
                          </a:solidFill>
                          <a:round/>
                          <a:headEnd/>
                          <a:tailEnd/>
                        </a:ln>
                      </a:spPr>
                      <a:txSp>
                        <a:txBody>
                          <a:bodyPr wrap="none" anchor="ct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41" name="AutoShape 9"/>
                        <a:cNvSpPr>
                          <a:spLocks noChangeArrowheads="1"/>
                        </a:cNvSpPr>
                      </a:nvSpPr>
                      <a:spPr bwMode="auto">
                        <a:xfrm>
                          <a:off x="4897" y="2591"/>
                          <a:ext cx="288" cy="192"/>
                        </a:xfrm>
                        <a:prstGeom prst="roundRect">
                          <a:avLst>
                            <a:gd name="adj" fmla="val 16667"/>
                          </a:avLst>
                        </a:prstGeom>
                        <a:solidFill>
                          <a:srgbClr val="009999"/>
                        </a:solidFill>
                        <a:ln w="9525">
                          <a:solidFill>
                            <a:schemeClr val="tx1"/>
                          </a:solidFill>
                          <a:round/>
                          <a:headEnd/>
                          <a:tailEnd/>
                        </a:ln>
                      </a:spPr>
                      <a:txSp>
                        <a:txBody>
                          <a:bodyPr wrap="none" anchor="ct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42" name="Rectangle 10"/>
                        <a:cNvSpPr>
                          <a:spLocks noChangeArrowheads="1"/>
                        </a:cNvSpPr>
                      </a:nvSpPr>
                      <a:spPr bwMode="auto">
                        <a:xfrm>
                          <a:off x="4320" y="1984"/>
                          <a:ext cx="698" cy="210"/>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ct val="100000"/>
                              </a:lnSpc>
                              <a:spcBef>
                                <a:spcPct val="0"/>
                              </a:spcBef>
                              <a:buClrTx/>
                              <a:buSzTx/>
                              <a:buFontTx/>
                              <a:buNone/>
                            </a:pPr>
                            <a:r>
                              <a:rPr lang="zh-CN" altLang="en-US" dirty="0" smtClean="0"/>
                              <a:t>工作人员</a:t>
                            </a:r>
                            <a:endParaRPr lang="en-US" altLang="zh-CN" dirty="0" smtClean="0"/>
                          </a:p>
                        </a:txBody>
                        <a:useSpRect/>
                      </a:txSp>
                    </a:sp>
                    <a:sp>
                      <a:nvSpPr>
                        <a:cNvPr id="18443" name="Rectangle 11"/>
                        <a:cNvSpPr>
                          <a:spLocks noChangeArrowheads="1"/>
                        </a:cNvSpPr>
                      </a:nvSpPr>
                      <a:spPr bwMode="auto">
                        <a:xfrm>
                          <a:off x="4032" y="2400"/>
                          <a:ext cx="407"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ct val="100000"/>
                              </a:lnSpc>
                              <a:spcBef>
                                <a:spcPct val="0"/>
                              </a:spcBef>
                              <a:buClrTx/>
                              <a:buSzTx/>
                              <a:buFontTx/>
                              <a:buNone/>
                            </a:pPr>
                            <a:r>
                              <a:rPr lang="zh-CN" altLang="en-US" dirty="0" smtClean="0"/>
                              <a:t>提案</a:t>
                            </a:r>
                            <a:endParaRPr lang="zh-CN" altLang="en-US" dirty="0"/>
                          </a:p>
                        </a:txBody>
                        <a:useSpRect/>
                      </a:txSp>
                    </a:sp>
                    <a:sp>
                      <a:nvSpPr>
                        <a:cNvPr id="18444" name="Line 12"/>
                        <a:cNvSpPr>
                          <a:spLocks noChangeShapeType="1"/>
                        </a:cNvSpPr>
                      </a:nvSpPr>
                      <a:spPr bwMode="auto">
                        <a:xfrm>
                          <a:off x="3984" y="2592"/>
                          <a:ext cx="624" cy="0"/>
                        </a:xfrm>
                        <a:prstGeom prst="line">
                          <a:avLst/>
                        </a:prstGeom>
                        <a:noFill/>
                        <a:ln w="9525">
                          <a:solidFill>
                            <a:srgbClr val="FF33CC"/>
                          </a:solidFill>
                          <a:round/>
                          <a:headEnd/>
                          <a:tailEnd type="triangle" w="med" len="med"/>
                        </a:ln>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45" name="Rectangle 13"/>
                        <a:cNvSpPr>
                          <a:spLocks noChangeArrowheads="1"/>
                        </a:cNvSpPr>
                      </a:nvSpPr>
                      <a:spPr bwMode="auto">
                        <a:xfrm>
                          <a:off x="4608" y="2592"/>
                          <a:ext cx="96" cy="336"/>
                        </a:xfrm>
                        <a:prstGeom prst="rect">
                          <a:avLst/>
                        </a:prstGeom>
                        <a:solidFill>
                          <a:schemeClr val="accent1"/>
                        </a:solidFill>
                        <a:ln w="9525">
                          <a:solidFill>
                            <a:schemeClr val="tx1"/>
                          </a:solidFill>
                          <a:miter lim="800000"/>
                          <a:headEnd/>
                          <a:tailEnd/>
                        </a:ln>
                      </a:spPr>
                      <a:txSp>
                        <a:txBody>
                          <a:bodyPr wrap="none" anchor="ct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46" name="Line 14"/>
                        <a:cNvSpPr>
                          <a:spLocks noChangeShapeType="1"/>
                        </a:cNvSpPr>
                      </a:nvSpPr>
                      <a:spPr bwMode="auto">
                        <a:xfrm>
                          <a:off x="4704" y="2640"/>
                          <a:ext cx="192" cy="0"/>
                        </a:xfrm>
                        <a:prstGeom prst="line">
                          <a:avLst/>
                        </a:prstGeom>
                        <a:noFill/>
                        <a:ln w="9525">
                          <a:solidFill>
                            <a:schemeClr val="tx1"/>
                          </a:solidFill>
                          <a:round/>
                          <a:headEnd type="triangle" w="med" len="med"/>
                          <a:tailEnd type="triangle" w="med" len="me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47" name="Line 15"/>
                        <a:cNvSpPr>
                          <a:spLocks noChangeShapeType="1"/>
                        </a:cNvSpPr>
                      </a:nvSpPr>
                      <a:spPr bwMode="auto">
                        <a:xfrm>
                          <a:off x="5040" y="2784"/>
                          <a:ext cx="0" cy="48"/>
                        </a:xfrm>
                        <a:prstGeom prst="line">
                          <a:avLst/>
                        </a:prstGeom>
                        <a:noFill/>
                        <a:ln w="28575">
                          <a:solidFill>
                            <a:schemeClr val="tx1"/>
                          </a:solidFill>
                          <a:round/>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48" name="Line 16"/>
                        <a:cNvSpPr>
                          <a:spLocks noChangeShapeType="1"/>
                        </a:cNvSpPr>
                      </a:nvSpPr>
                      <a:spPr bwMode="auto">
                        <a:xfrm flipH="1">
                          <a:off x="3984" y="2928"/>
                          <a:ext cx="624" cy="0"/>
                        </a:xfrm>
                        <a:prstGeom prst="line">
                          <a:avLst/>
                        </a:prstGeom>
                        <a:noFill/>
                        <a:ln w="9525">
                          <a:solidFill>
                            <a:srgbClr val="FF33CC"/>
                          </a:solidFill>
                          <a:round/>
                          <a:headEnd/>
                          <a:tailEnd type="triangle" w="med" len="med"/>
                        </a:ln>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zh-CN" altLang="en-US"/>
                          </a:p>
                        </a:txBody>
                        <a:useSpRect/>
                      </a:txSp>
                    </a:sp>
                    <a:sp>
                      <a:nvSpPr>
                        <a:cNvPr id="18449" name="Rectangle 17"/>
                        <a:cNvSpPr>
                          <a:spLocks noChangeArrowheads="1"/>
                        </a:cNvSpPr>
                      </a:nvSpPr>
                      <a:spPr bwMode="auto">
                        <a:xfrm>
                          <a:off x="3984" y="2928"/>
                          <a:ext cx="698" cy="233"/>
                        </a:xfrm>
                        <a:prstGeom prst="rect">
                          <a:avLst/>
                        </a:prstGeom>
                        <a:noFill/>
                        <a:ln w="9525">
                          <a:noFill/>
                          <a:miter lim="800000"/>
                          <a:headEnd/>
                          <a:tailEnd/>
                        </a:ln>
                      </a:spPr>
                      <a:txSp>
                        <a:txBody>
                          <a:bodyPr wrap="non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ct val="100000"/>
                              </a:lnSpc>
                              <a:spcBef>
                                <a:spcPct val="0"/>
                              </a:spcBef>
                              <a:buClrTx/>
                              <a:buSzTx/>
                              <a:buFontTx/>
                              <a:buNone/>
                            </a:pPr>
                            <a:r>
                              <a:rPr lang="zh-CN" altLang="en-US" dirty="0" smtClean="0"/>
                              <a:t>反馈结果</a:t>
                            </a:r>
                            <a:endParaRPr lang="zh-CN" altLang="en-US" dirty="0"/>
                          </a:p>
                        </a:txBody>
                        <a:useSpRect/>
                      </a:txSp>
                    </a:sp>
                  </a:grpSp>
                  <a:sp>
                    <a:nvSpPr>
                      <a:cNvPr id="18" name="Rectangle 10"/>
                      <a:cNvSpPr>
                        <a:spLocks noChangeArrowheads="1"/>
                      </a:cNvSpPr>
                    </a:nvSpPr>
                    <a:spPr bwMode="auto">
                      <a:xfrm>
                        <a:off x="7500958" y="3357562"/>
                        <a:ext cx="1107997" cy="646331"/>
                      </a:xfrm>
                      <a:prstGeom prst="rect">
                        <a:avLst/>
                      </a:prstGeom>
                      <a:noFill/>
                      <a:ln w="9525">
                        <a:noFill/>
                        <a:miter lim="800000"/>
                        <a:headEnd/>
                        <a:tailEnd/>
                      </a:ln>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lnSpc>
                              <a:spcPct val="100000"/>
                            </a:lnSpc>
                            <a:spcBef>
                              <a:spcPct val="0"/>
                            </a:spcBef>
                            <a:buClrTx/>
                            <a:buSzTx/>
                            <a:buFontTx/>
                            <a:buNone/>
                          </a:pPr>
                          <a:r>
                            <a:rPr lang="zh-CN" altLang="en-US" dirty="0" smtClean="0"/>
                            <a:t>提案组</a:t>
                          </a:r>
                          <a:endParaRPr lang="en-US" altLang="zh-CN" dirty="0" smtClean="0"/>
                        </a:p>
                        <a:p>
                          <a:pPr algn="ctr">
                            <a:lnSpc>
                              <a:spcPct val="100000"/>
                            </a:lnSpc>
                            <a:spcBef>
                              <a:spcPct val="0"/>
                            </a:spcBef>
                            <a:buClrTx/>
                            <a:buSzTx/>
                            <a:buFontTx/>
                            <a:buNone/>
                          </a:pPr>
                          <a:r>
                            <a:rPr lang="zh-CN" altLang="en-US" dirty="0" smtClean="0"/>
                            <a:t>职能部门</a:t>
                          </a:r>
                          <a:endParaRPr lang="zh-CN" altLang="en-US" dirty="0"/>
                        </a:p>
                      </a:txBody>
                      <a:useSpRect/>
                    </a:txSp>
                  </a:sp>
                </lc:lockedCanvas>
              </a:graphicData>
            </a:graphic>
          </wp:inline>
        </w:drawing>
      </w:r>
    </w:p>
    <w:p w:rsidR="009A73E6" w:rsidRPr="0062142C" w:rsidRDefault="00A41574" w:rsidP="00134DA0">
      <w:pPr>
        <w:pStyle w:val="a3"/>
        <w:numPr>
          <w:ilvl w:val="0"/>
          <w:numId w:val="1"/>
        </w:numPr>
        <w:tabs>
          <w:tab w:val="left" w:pos="1134"/>
        </w:tabs>
        <w:ind w:left="0" w:firstLineChars="0" w:firstLine="426"/>
        <w:rPr>
          <w:rFonts w:asciiTheme="minorEastAsia" w:hAnsiTheme="minorEastAsia" w:cs="Times New Roman"/>
          <w:sz w:val="24"/>
          <w:szCs w:val="24"/>
        </w:rPr>
      </w:pPr>
      <w:r w:rsidRPr="0062142C">
        <w:rPr>
          <w:rFonts w:asciiTheme="minorEastAsia" w:hAnsiTheme="minorEastAsia" w:cs="Times New Roman" w:hint="eastAsia"/>
          <w:sz w:val="24"/>
          <w:szCs w:val="24"/>
        </w:rPr>
        <w:t>所有业务流程全部通过互联网完成，一站式服务，</w:t>
      </w:r>
      <w:r w:rsidR="008B42F6">
        <w:rPr>
          <w:rFonts w:asciiTheme="minorEastAsia" w:hAnsiTheme="minorEastAsia" w:cs="Times New Roman" w:hint="eastAsia"/>
          <w:sz w:val="24"/>
          <w:szCs w:val="24"/>
        </w:rPr>
        <w:t>教代会</w:t>
      </w:r>
      <w:r w:rsidRPr="0062142C">
        <w:rPr>
          <w:rFonts w:asciiTheme="minorEastAsia" w:hAnsiTheme="minorEastAsia" w:cs="Times New Roman" w:hint="eastAsia"/>
          <w:sz w:val="24"/>
          <w:szCs w:val="24"/>
        </w:rPr>
        <w:t>代表只与工作人员沟通，不</w:t>
      </w:r>
      <w:r w:rsidR="008B42F6">
        <w:rPr>
          <w:rFonts w:asciiTheme="minorEastAsia" w:hAnsiTheme="minorEastAsia" w:cs="Times New Roman" w:hint="eastAsia"/>
          <w:sz w:val="24"/>
          <w:szCs w:val="24"/>
        </w:rPr>
        <w:t>需要</w:t>
      </w:r>
      <w:r w:rsidRPr="0062142C">
        <w:rPr>
          <w:rFonts w:asciiTheme="minorEastAsia" w:hAnsiTheme="minorEastAsia" w:cs="Times New Roman" w:hint="eastAsia"/>
          <w:sz w:val="24"/>
          <w:szCs w:val="24"/>
        </w:rPr>
        <w:t>与提案组和职能部门直接联系。</w:t>
      </w:r>
    </w:p>
    <w:p w:rsidR="00A41574" w:rsidRPr="0062142C" w:rsidRDefault="00A41574" w:rsidP="00134DA0">
      <w:pPr>
        <w:pStyle w:val="a3"/>
        <w:numPr>
          <w:ilvl w:val="0"/>
          <w:numId w:val="1"/>
        </w:numPr>
        <w:tabs>
          <w:tab w:val="left" w:pos="1134"/>
        </w:tabs>
        <w:ind w:left="0" w:firstLineChars="0" w:firstLine="426"/>
        <w:rPr>
          <w:rFonts w:asciiTheme="minorEastAsia" w:hAnsiTheme="minorEastAsia" w:cs="Times New Roman"/>
          <w:sz w:val="24"/>
          <w:szCs w:val="24"/>
        </w:rPr>
      </w:pPr>
      <w:r w:rsidRPr="0062142C">
        <w:rPr>
          <w:rFonts w:asciiTheme="minorEastAsia" w:hAnsiTheme="minorEastAsia" w:cs="Times New Roman" w:hint="eastAsia"/>
          <w:sz w:val="24"/>
          <w:szCs w:val="24"/>
        </w:rPr>
        <w:t>增加</w:t>
      </w:r>
      <w:r w:rsidR="00F5007A">
        <w:rPr>
          <w:rFonts w:asciiTheme="minorEastAsia" w:hAnsiTheme="minorEastAsia" w:cs="Times New Roman" w:hint="eastAsia"/>
          <w:sz w:val="24"/>
          <w:szCs w:val="24"/>
        </w:rPr>
        <w:t>服务</w:t>
      </w:r>
      <w:r w:rsidRPr="0062142C">
        <w:rPr>
          <w:rFonts w:asciiTheme="minorEastAsia" w:hAnsiTheme="minorEastAsia" w:cs="Times New Roman" w:hint="eastAsia"/>
          <w:sz w:val="24"/>
          <w:szCs w:val="24"/>
        </w:rPr>
        <w:t>功能</w:t>
      </w:r>
      <w:r w:rsidR="00F5007A">
        <w:rPr>
          <w:rFonts w:asciiTheme="minorEastAsia" w:hAnsiTheme="minorEastAsia" w:cs="Times New Roman" w:hint="eastAsia"/>
          <w:sz w:val="24"/>
          <w:szCs w:val="24"/>
        </w:rPr>
        <w:t>，</w:t>
      </w:r>
      <w:r w:rsidRPr="0062142C">
        <w:rPr>
          <w:rFonts w:asciiTheme="minorEastAsia" w:hAnsiTheme="minorEastAsia" w:cs="Times New Roman" w:hint="eastAsia"/>
          <w:sz w:val="24"/>
          <w:szCs w:val="24"/>
        </w:rPr>
        <w:t>代表提交提案后，可以浏览其他代表提案进行附议。</w:t>
      </w:r>
    </w:p>
    <w:p w:rsidR="00A41574" w:rsidRPr="0062142C" w:rsidRDefault="00A41574" w:rsidP="00134DA0">
      <w:pPr>
        <w:pStyle w:val="a3"/>
        <w:numPr>
          <w:ilvl w:val="0"/>
          <w:numId w:val="1"/>
        </w:numPr>
        <w:tabs>
          <w:tab w:val="left" w:pos="1134"/>
        </w:tabs>
        <w:ind w:left="0" w:firstLineChars="0" w:firstLine="426"/>
        <w:rPr>
          <w:rFonts w:asciiTheme="minorEastAsia" w:hAnsiTheme="minorEastAsia" w:cs="Times New Roman"/>
          <w:sz w:val="24"/>
          <w:szCs w:val="24"/>
        </w:rPr>
      </w:pPr>
      <w:r w:rsidRPr="0062142C">
        <w:rPr>
          <w:rFonts w:asciiTheme="minorEastAsia" w:hAnsiTheme="minorEastAsia" w:cs="Times New Roman" w:hint="eastAsia"/>
          <w:sz w:val="24"/>
          <w:szCs w:val="24"/>
        </w:rPr>
        <w:t>代表可以随时掌握提案的进程，并对提案的处理结果进行评价。</w:t>
      </w:r>
    </w:p>
    <w:p w:rsidR="00A41574" w:rsidRPr="0062142C" w:rsidRDefault="00A41574" w:rsidP="00134DA0">
      <w:pPr>
        <w:pStyle w:val="a3"/>
        <w:numPr>
          <w:ilvl w:val="0"/>
          <w:numId w:val="1"/>
        </w:numPr>
        <w:tabs>
          <w:tab w:val="left" w:pos="1134"/>
        </w:tabs>
        <w:ind w:left="0" w:firstLineChars="0" w:firstLine="426"/>
        <w:rPr>
          <w:rFonts w:asciiTheme="minorEastAsia" w:hAnsiTheme="minorEastAsia" w:cs="Times New Roman"/>
          <w:sz w:val="24"/>
          <w:szCs w:val="24"/>
        </w:rPr>
      </w:pPr>
      <w:r w:rsidRPr="0062142C">
        <w:rPr>
          <w:rFonts w:asciiTheme="minorEastAsia" w:hAnsiTheme="minorEastAsia" w:cs="Times New Roman" w:hint="eastAsia"/>
          <w:sz w:val="24"/>
          <w:szCs w:val="24"/>
        </w:rPr>
        <w:t>提案组和职能部门在工作人员的安排下，完成各自的职能。</w:t>
      </w:r>
    </w:p>
    <w:p w:rsidR="00A41574" w:rsidRPr="0062142C" w:rsidRDefault="00A41574" w:rsidP="00134DA0">
      <w:pPr>
        <w:pStyle w:val="a3"/>
        <w:numPr>
          <w:ilvl w:val="0"/>
          <w:numId w:val="1"/>
        </w:numPr>
        <w:tabs>
          <w:tab w:val="left" w:pos="1134"/>
        </w:tabs>
        <w:ind w:left="0" w:firstLineChars="0" w:firstLine="426"/>
        <w:rPr>
          <w:rFonts w:asciiTheme="minorEastAsia" w:hAnsiTheme="minorEastAsia" w:cs="Times New Roman"/>
          <w:sz w:val="24"/>
          <w:szCs w:val="24"/>
        </w:rPr>
      </w:pPr>
      <w:r w:rsidRPr="0062142C">
        <w:rPr>
          <w:rFonts w:asciiTheme="minorEastAsia" w:hAnsiTheme="minorEastAsia" w:cs="Times New Roman" w:hint="eastAsia"/>
          <w:sz w:val="24"/>
          <w:szCs w:val="24"/>
        </w:rPr>
        <w:t>系统可以对提案进行自动汇总，统计提案的受理率，执行</w:t>
      </w:r>
      <w:r w:rsidR="00F5007A">
        <w:rPr>
          <w:rFonts w:asciiTheme="minorEastAsia" w:hAnsiTheme="minorEastAsia" w:cs="Times New Roman" w:hint="eastAsia"/>
          <w:sz w:val="24"/>
          <w:szCs w:val="24"/>
        </w:rPr>
        <w:t>率</w:t>
      </w:r>
      <w:r w:rsidRPr="0062142C">
        <w:rPr>
          <w:rFonts w:asciiTheme="minorEastAsia" w:hAnsiTheme="minorEastAsia" w:cs="Times New Roman" w:hint="eastAsia"/>
          <w:sz w:val="24"/>
          <w:szCs w:val="24"/>
        </w:rPr>
        <w:t>等，找出最受欢迎的提案和最佳提案的候选名单。</w:t>
      </w:r>
    </w:p>
    <w:p w:rsidR="009B6070" w:rsidRPr="0062142C" w:rsidRDefault="009B6070" w:rsidP="00134DA0">
      <w:pPr>
        <w:pStyle w:val="a3"/>
        <w:numPr>
          <w:ilvl w:val="0"/>
          <w:numId w:val="1"/>
        </w:numPr>
        <w:tabs>
          <w:tab w:val="left" w:pos="1134"/>
        </w:tabs>
        <w:ind w:left="0" w:firstLineChars="0" w:firstLine="426"/>
        <w:rPr>
          <w:rFonts w:asciiTheme="minorEastAsia" w:hAnsiTheme="minorEastAsia" w:cs="Times New Roman"/>
          <w:sz w:val="24"/>
          <w:szCs w:val="24"/>
        </w:rPr>
      </w:pPr>
      <w:r w:rsidRPr="0062142C">
        <w:rPr>
          <w:rFonts w:asciiTheme="minorEastAsia" w:hAnsiTheme="minorEastAsia" w:cs="Times New Roman" w:hint="eastAsia"/>
          <w:sz w:val="24"/>
          <w:szCs w:val="24"/>
        </w:rPr>
        <w:lastRenderedPageBreak/>
        <w:t>系统提高了工作效率，减少了差错率，受到代表和职能部门的欢迎。</w:t>
      </w:r>
    </w:p>
    <w:p w:rsidR="005D103A" w:rsidRPr="0062142C" w:rsidRDefault="0005607B" w:rsidP="004940D6">
      <w:pPr>
        <w:spacing w:before="240"/>
        <w:rPr>
          <w:rFonts w:asciiTheme="minorEastAsia" w:hAnsiTheme="minorEastAsia" w:cs="Times New Roman"/>
          <w:b/>
          <w:color w:val="000000"/>
          <w:sz w:val="24"/>
          <w:szCs w:val="24"/>
        </w:rPr>
      </w:pPr>
      <w:r>
        <w:rPr>
          <w:rFonts w:asciiTheme="minorEastAsia" w:hAnsiTheme="minorEastAsia" w:cs="Times New Roman" w:hint="eastAsia"/>
          <w:b/>
          <w:color w:val="000000"/>
          <w:sz w:val="24"/>
          <w:szCs w:val="24"/>
        </w:rPr>
        <w:t>四</w:t>
      </w:r>
      <w:r w:rsidR="007C1344" w:rsidRPr="0062142C">
        <w:rPr>
          <w:rFonts w:asciiTheme="minorEastAsia" w:hAnsiTheme="minorEastAsia" w:cs="Times New Roman" w:hint="eastAsia"/>
          <w:b/>
          <w:color w:val="000000"/>
          <w:sz w:val="24"/>
          <w:szCs w:val="24"/>
        </w:rPr>
        <w:t>、</w:t>
      </w:r>
      <w:r w:rsidR="00A52656" w:rsidRPr="0062142C">
        <w:rPr>
          <w:rFonts w:asciiTheme="minorEastAsia" w:hAnsiTheme="minorEastAsia" w:cs="Times New Roman" w:hint="eastAsia"/>
          <w:b/>
          <w:color w:val="000000"/>
          <w:sz w:val="24"/>
          <w:szCs w:val="24"/>
        </w:rPr>
        <w:t>制度保障</w:t>
      </w:r>
    </w:p>
    <w:p w:rsidR="00766C82" w:rsidRPr="0062142C" w:rsidRDefault="00766C82" w:rsidP="0062142C">
      <w:pPr>
        <w:ind w:firstLineChars="200" w:firstLine="480"/>
        <w:rPr>
          <w:rFonts w:asciiTheme="minorEastAsia" w:hAnsiTheme="minorEastAsia" w:cs="Times New Roman"/>
          <w:sz w:val="24"/>
          <w:szCs w:val="24"/>
        </w:rPr>
      </w:pPr>
      <w:r w:rsidRPr="0062142C">
        <w:rPr>
          <w:rFonts w:asciiTheme="minorEastAsia" w:hAnsiTheme="minorEastAsia" w:cs="Times New Roman"/>
          <w:sz w:val="24"/>
          <w:szCs w:val="24"/>
        </w:rPr>
        <w:t>制度一般指要求大家共同遵守的办事</w:t>
      </w:r>
      <w:hyperlink r:id="rId10" w:tgtFrame="_blank" w:history="1">
        <w:r w:rsidRPr="0062142C">
          <w:rPr>
            <w:rFonts w:asciiTheme="minorEastAsia" w:hAnsiTheme="minorEastAsia" w:cs="Times New Roman"/>
            <w:sz w:val="24"/>
            <w:szCs w:val="24"/>
          </w:rPr>
          <w:t>规程</w:t>
        </w:r>
      </w:hyperlink>
      <w:r w:rsidRPr="0062142C">
        <w:rPr>
          <w:rFonts w:asciiTheme="minorEastAsia" w:hAnsiTheme="minorEastAsia" w:cs="Times New Roman"/>
          <w:sz w:val="24"/>
          <w:szCs w:val="24"/>
        </w:rPr>
        <w:t>或行动准则，也指在一定历史条件下形成的法令、礼俗等规范或一定的规格。在不同的行业不同的部门不同的岗位都有其具体的做事准则，目的都是使各项工作按计划按要求达到预计目标。</w:t>
      </w:r>
      <w:r w:rsidRPr="0062142C">
        <w:rPr>
          <w:rFonts w:asciiTheme="minorEastAsia" w:hAnsiTheme="minorEastAsia" w:cs="Times New Roman" w:hint="eastAsia"/>
          <w:sz w:val="24"/>
          <w:szCs w:val="24"/>
        </w:rPr>
        <w:t>好的制度就是管理者和被管理者都认可、并且很容易执行的制度。</w:t>
      </w:r>
    </w:p>
    <w:p w:rsidR="00766C82" w:rsidRPr="0062142C" w:rsidRDefault="00766C82" w:rsidP="0062142C">
      <w:pPr>
        <w:ind w:firstLineChars="200" w:firstLine="480"/>
        <w:rPr>
          <w:rFonts w:asciiTheme="minorEastAsia" w:hAnsiTheme="minorEastAsia" w:cs="Times New Roman"/>
          <w:sz w:val="24"/>
          <w:szCs w:val="24"/>
        </w:rPr>
      </w:pPr>
      <w:r w:rsidRPr="0062142C">
        <w:rPr>
          <w:rFonts w:asciiTheme="minorEastAsia" w:hAnsiTheme="minorEastAsia" w:cs="Times New Roman" w:hint="eastAsia"/>
          <w:sz w:val="24"/>
          <w:szCs w:val="24"/>
        </w:rPr>
        <w:t>工会工作量化积分激励机制就是</w:t>
      </w:r>
      <w:r w:rsidRPr="0062142C">
        <w:rPr>
          <w:rFonts w:asciiTheme="minorEastAsia" w:hAnsiTheme="minorEastAsia" w:cs="Times New Roman"/>
          <w:sz w:val="24"/>
          <w:szCs w:val="24"/>
        </w:rPr>
        <w:t>把</w:t>
      </w:r>
      <w:r w:rsidRPr="0062142C">
        <w:rPr>
          <w:rFonts w:asciiTheme="minorEastAsia" w:hAnsiTheme="minorEastAsia" w:cs="Times New Roman" w:hint="eastAsia"/>
          <w:sz w:val="24"/>
          <w:szCs w:val="24"/>
        </w:rPr>
        <w:t>二级单位的</w:t>
      </w:r>
      <w:r w:rsidRPr="0062142C">
        <w:rPr>
          <w:rFonts w:asciiTheme="minorEastAsia" w:hAnsiTheme="minorEastAsia" w:cs="Times New Roman"/>
          <w:sz w:val="24"/>
          <w:szCs w:val="24"/>
        </w:rPr>
        <w:t>工会工作进行</w:t>
      </w:r>
      <w:r w:rsidRPr="0062142C">
        <w:rPr>
          <w:rFonts w:asciiTheme="minorEastAsia" w:hAnsiTheme="minorEastAsia" w:cs="Times New Roman" w:hint="eastAsia"/>
          <w:sz w:val="24"/>
          <w:szCs w:val="24"/>
        </w:rPr>
        <w:t>分类</w:t>
      </w:r>
      <w:r w:rsidRPr="0062142C">
        <w:rPr>
          <w:rFonts w:asciiTheme="minorEastAsia" w:hAnsiTheme="minorEastAsia" w:cs="Times New Roman"/>
          <w:sz w:val="24"/>
          <w:szCs w:val="24"/>
        </w:rPr>
        <w:t>量化</w:t>
      </w:r>
      <w:r w:rsidR="000C5F0F">
        <w:rPr>
          <w:rFonts w:asciiTheme="minorEastAsia" w:hAnsiTheme="minorEastAsia" w:cs="Times New Roman" w:hint="eastAsia"/>
          <w:sz w:val="24"/>
          <w:szCs w:val="24"/>
        </w:rPr>
        <w:t>，根据工作的优劣给予不同的分值，依据积分的高低</w:t>
      </w:r>
      <w:r w:rsidRPr="0062142C">
        <w:rPr>
          <w:rFonts w:asciiTheme="minorEastAsia" w:hAnsiTheme="minorEastAsia" w:cs="Times New Roman" w:hint="eastAsia"/>
          <w:sz w:val="24"/>
          <w:szCs w:val="24"/>
        </w:rPr>
        <w:t>对二级单位</w:t>
      </w:r>
      <w:r w:rsidRPr="0062142C">
        <w:rPr>
          <w:rFonts w:asciiTheme="minorEastAsia" w:hAnsiTheme="minorEastAsia" w:cs="Times New Roman"/>
          <w:sz w:val="24"/>
          <w:szCs w:val="24"/>
        </w:rPr>
        <w:t>进行</w:t>
      </w:r>
      <w:r w:rsidRPr="0062142C">
        <w:rPr>
          <w:rFonts w:asciiTheme="minorEastAsia" w:hAnsiTheme="minorEastAsia" w:cs="Times New Roman" w:hint="eastAsia"/>
          <w:sz w:val="24"/>
          <w:szCs w:val="24"/>
        </w:rPr>
        <w:t>不同的经费</w:t>
      </w:r>
      <w:r w:rsidRPr="0062142C">
        <w:rPr>
          <w:rFonts w:asciiTheme="minorEastAsia" w:hAnsiTheme="minorEastAsia" w:cs="Times New Roman"/>
          <w:sz w:val="24"/>
          <w:szCs w:val="24"/>
        </w:rPr>
        <w:t>奖励</w:t>
      </w:r>
      <w:r w:rsidRPr="0062142C">
        <w:rPr>
          <w:rFonts w:asciiTheme="minorEastAsia" w:hAnsiTheme="minorEastAsia" w:cs="Times New Roman" w:hint="eastAsia"/>
          <w:sz w:val="24"/>
          <w:szCs w:val="24"/>
        </w:rPr>
        <w:t>，通</w:t>
      </w:r>
      <w:r w:rsidRPr="0062142C">
        <w:rPr>
          <w:rFonts w:asciiTheme="minorEastAsia" w:hAnsiTheme="minorEastAsia" w:cs="Times New Roman"/>
          <w:sz w:val="24"/>
          <w:szCs w:val="24"/>
        </w:rPr>
        <w:t>过</w:t>
      </w:r>
      <w:r w:rsidRPr="0062142C">
        <w:rPr>
          <w:rFonts w:asciiTheme="minorEastAsia" w:hAnsiTheme="minorEastAsia" w:cs="Times New Roman" w:hint="eastAsia"/>
          <w:sz w:val="24"/>
          <w:szCs w:val="24"/>
        </w:rPr>
        <w:t>经费</w:t>
      </w:r>
      <w:r w:rsidRPr="0062142C">
        <w:rPr>
          <w:rFonts w:asciiTheme="minorEastAsia" w:hAnsiTheme="minorEastAsia" w:cs="Times New Roman"/>
          <w:sz w:val="24"/>
          <w:szCs w:val="24"/>
        </w:rPr>
        <w:t>奖励</w:t>
      </w:r>
      <w:r w:rsidRPr="0062142C">
        <w:rPr>
          <w:rFonts w:asciiTheme="minorEastAsia" w:hAnsiTheme="minorEastAsia" w:cs="Times New Roman" w:hint="eastAsia"/>
          <w:sz w:val="24"/>
          <w:szCs w:val="24"/>
        </w:rPr>
        <w:t>的激励作用引导二级单位</w:t>
      </w:r>
      <w:r w:rsidRPr="0062142C">
        <w:rPr>
          <w:rFonts w:asciiTheme="minorEastAsia" w:hAnsiTheme="minorEastAsia" w:cs="Times New Roman"/>
          <w:sz w:val="24"/>
          <w:szCs w:val="24"/>
        </w:rPr>
        <w:t>工会工作</w:t>
      </w:r>
      <w:r w:rsidRPr="0062142C">
        <w:rPr>
          <w:rFonts w:asciiTheme="minorEastAsia" w:hAnsiTheme="minorEastAsia" w:cs="Times New Roman" w:hint="eastAsia"/>
          <w:sz w:val="24"/>
          <w:szCs w:val="24"/>
        </w:rPr>
        <w:t>制度</w:t>
      </w:r>
      <w:r w:rsidRPr="0062142C">
        <w:rPr>
          <w:rFonts w:asciiTheme="minorEastAsia" w:hAnsiTheme="minorEastAsia" w:cs="Times New Roman"/>
          <w:sz w:val="24"/>
          <w:szCs w:val="24"/>
        </w:rPr>
        <w:t>化、规范化</w:t>
      </w:r>
      <w:r w:rsidRPr="0062142C">
        <w:rPr>
          <w:rFonts w:asciiTheme="minorEastAsia" w:hAnsiTheme="minorEastAsia" w:cs="Times New Roman" w:hint="eastAsia"/>
          <w:sz w:val="24"/>
          <w:szCs w:val="24"/>
        </w:rPr>
        <w:t>，充分调动和发挥二级单位开展工会工作的主动性、积极性，</w:t>
      </w:r>
      <w:r w:rsidRPr="0062142C">
        <w:rPr>
          <w:rFonts w:asciiTheme="minorEastAsia" w:hAnsiTheme="minorEastAsia" w:cs="Times New Roman"/>
          <w:sz w:val="24"/>
          <w:szCs w:val="24"/>
        </w:rPr>
        <w:t>激发</w:t>
      </w:r>
      <w:r w:rsidRPr="0062142C">
        <w:rPr>
          <w:rFonts w:asciiTheme="minorEastAsia" w:hAnsiTheme="minorEastAsia" w:cs="Times New Roman" w:hint="eastAsia"/>
          <w:sz w:val="24"/>
          <w:szCs w:val="24"/>
        </w:rPr>
        <w:t>工会会员参与工会工作的热情，使工会真正</w:t>
      </w:r>
      <w:r w:rsidRPr="0062142C">
        <w:rPr>
          <w:rFonts w:asciiTheme="minorEastAsia" w:hAnsiTheme="minorEastAsia" w:cs="Times New Roman"/>
          <w:sz w:val="24"/>
          <w:szCs w:val="24"/>
        </w:rPr>
        <w:t>成</w:t>
      </w:r>
      <w:r w:rsidRPr="0062142C">
        <w:rPr>
          <w:rFonts w:asciiTheme="minorEastAsia" w:hAnsiTheme="minorEastAsia" w:cs="Times New Roman" w:hint="eastAsia"/>
          <w:sz w:val="24"/>
          <w:szCs w:val="24"/>
        </w:rPr>
        <w:t>为</w:t>
      </w:r>
      <w:r w:rsidRPr="0062142C">
        <w:rPr>
          <w:rFonts w:asciiTheme="minorEastAsia" w:hAnsiTheme="minorEastAsia" w:cs="Times New Roman"/>
          <w:sz w:val="24"/>
          <w:szCs w:val="24"/>
        </w:rPr>
        <w:t>党联系群众的纽</w:t>
      </w:r>
      <w:r w:rsidRPr="0062142C">
        <w:rPr>
          <w:rFonts w:asciiTheme="minorEastAsia" w:hAnsiTheme="minorEastAsia" w:cs="Times New Roman" w:hint="eastAsia"/>
          <w:sz w:val="24"/>
          <w:szCs w:val="24"/>
        </w:rPr>
        <w:t>带</w:t>
      </w:r>
      <w:r w:rsidRPr="0062142C">
        <w:rPr>
          <w:rFonts w:asciiTheme="minorEastAsia" w:hAnsiTheme="minorEastAsia" w:cs="Times New Roman"/>
          <w:sz w:val="24"/>
          <w:szCs w:val="24"/>
        </w:rPr>
        <w:t>和桥梁</w:t>
      </w:r>
      <w:r w:rsidRPr="0062142C">
        <w:rPr>
          <w:rFonts w:asciiTheme="minorEastAsia" w:hAnsiTheme="minorEastAsia" w:cs="Times New Roman" w:hint="eastAsia"/>
          <w:sz w:val="24"/>
          <w:szCs w:val="24"/>
        </w:rPr>
        <w:t>，</w:t>
      </w:r>
      <w:r w:rsidRPr="0062142C">
        <w:rPr>
          <w:rFonts w:asciiTheme="minorEastAsia" w:hAnsiTheme="minorEastAsia" w:cs="Times New Roman"/>
          <w:sz w:val="24"/>
          <w:szCs w:val="24"/>
        </w:rPr>
        <w:t>成为</w:t>
      </w:r>
      <w:r w:rsidRPr="0062142C">
        <w:rPr>
          <w:rFonts w:asciiTheme="minorEastAsia" w:hAnsiTheme="minorEastAsia" w:cs="Times New Roman" w:hint="eastAsia"/>
          <w:sz w:val="24"/>
          <w:szCs w:val="24"/>
        </w:rPr>
        <w:t>学校凝</w:t>
      </w:r>
      <w:r w:rsidRPr="0062142C">
        <w:rPr>
          <w:rFonts w:asciiTheme="minorEastAsia" w:hAnsiTheme="minorEastAsia" w:cs="Times New Roman"/>
          <w:sz w:val="24"/>
          <w:szCs w:val="24"/>
        </w:rPr>
        <w:t>心聚</w:t>
      </w:r>
      <w:r w:rsidRPr="0062142C">
        <w:rPr>
          <w:rFonts w:asciiTheme="minorEastAsia" w:hAnsiTheme="minorEastAsia" w:cs="Times New Roman" w:hint="eastAsia"/>
          <w:sz w:val="24"/>
          <w:szCs w:val="24"/>
        </w:rPr>
        <w:t>力</w:t>
      </w:r>
      <w:r w:rsidRPr="0062142C">
        <w:rPr>
          <w:rFonts w:asciiTheme="minorEastAsia" w:hAnsiTheme="minorEastAsia" w:cs="Times New Roman"/>
          <w:sz w:val="24"/>
          <w:szCs w:val="24"/>
        </w:rPr>
        <w:t>的</w:t>
      </w:r>
      <w:r w:rsidRPr="0062142C">
        <w:rPr>
          <w:rFonts w:asciiTheme="minorEastAsia" w:hAnsiTheme="minorEastAsia" w:cs="Times New Roman" w:hint="eastAsia"/>
          <w:sz w:val="24"/>
          <w:szCs w:val="24"/>
        </w:rPr>
        <w:t>娘</w:t>
      </w:r>
      <w:r w:rsidRPr="0062142C">
        <w:rPr>
          <w:rFonts w:asciiTheme="minorEastAsia" w:hAnsiTheme="minorEastAsia" w:cs="Times New Roman"/>
          <w:sz w:val="24"/>
          <w:szCs w:val="24"/>
        </w:rPr>
        <w:t>家人</w:t>
      </w:r>
      <w:r w:rsidRPr="0062142C">
        <w:rPr>
          <w:rFonts w:asciiTheme="minorEastAsia" w:hAnsiTheme="minorEastAsia" w:cs="Times New Roman" w:hint="eastAsia"/>
          <w:sz w:val="24"/>
          <w:szCs w:val="24"/>
        </w:rPr>
        <w:t>。</w:t>
      </w:r>
    </w:p>
    <w:p w:rsidR="001E2AE3" w:rsidRPr="0062142C" w:rsidRDefault="0012691D" w:rsidP="0062142C">
      <w:pPr>
        <w:ind w:firstLineChars="200" w:firstLine="480"/>
        <w:rPr>
          <w:rFonts w:asciiTheme="minorEastAsia" w:hAnsiTheme="minorEastAsia" w:cs="Times New Roman"/>
          <w:sz w:val="24"/>
          <w:szCs w:val="24"/>
        </w:rPr>
      </w:pPr>
      <w:r w:rsidRPr="0062142C">
        <w:rPr>
          <w:rFonts w:asciiTheme="minorEastAsia" w:hAnsiTheme="minorEastAsia" w:cs="Times New Roman"/>
          <w:color w:val="000000"/>
          <w:sz w:val="24"/>
          <w:szCs w:val="24"/>
        </w:rPr>
        <w:t>构建</w:t>
      </w:r>
      <w:proofErr w:type="gramStart"/>
      <w:r w:rsidRPr="0062142C">
        <w:rPr>
          <w:rFonts w:asciiTheme="minorEastAsia" w:hAnsiTheme="minorEastAsia" w:cs="Times New Roman"/>
          <w:color w:val="000000"/>
          <w:sz w:val="24"/>
          <w:szCs w:val="24"/>
        </w:rPr>
        <w:t>”</w:t>
      </w:r>
      <w:proofErr w:type="gramEnd"/>
      <w:r w:rsidRPr="0062142C">
        <w:rPr>
          <w:rFonts w:asciiTheme="minorEastAsia" w:hAnsiTheme="minorEastAsia" w:cs="Times New Roman"/>
          <w:color w:val="000000"/>
          <w:sz w:val="24"/>
          <w:szCs w:val="24"/>
        </w:rPr>
        <w:t>二级工会管理</w:t>
      </w:r>
      <w:proofErr w:type="gramStart"/>
      <w:r w:rsidRPr="0062142C">
        <w:rPr>
          <w:rFonts w:asciiTheme="minorEastAsia" w:hAnsiTheme="minorEastAsia" w:cs="Times New Roman"/>
          <w:color w:val="000000"/>
          <w:sz w:val="24"/>
          <w:szCs w:val="24"/>
        </w:rPr>
        <w:t>”</w:t>
      </w:r>
      <w:proofErr w:type="gramEnd"/>
      <w:r w:rsidRPr="0062142C">
        <w:rPr>
          <w:rFonts w:asciiTheme="minorEastAsia" w:hAnsiTheme="minorEastAsia" w:cs="Times New Roman"/>
          <w:color w:val="000000"/>
          <w:sz w:val="24"/>
          <w:szCs w:val="24"/>
        </w:rPr>
        <w:t>的评分模型</w:t>
      </w:r>
      <w:r w:rsidR="00EF06BD">
        <w:rPr>
          <w:rFonts w:asciiTheme="minorEastAsia" w:hAnsiTheme="minorEastAsia" w:cs="Times New Roman" w:hint="eastAsia"/>
          <w:color w:val="000000"/>
          <w:sz w:val="24"/>
          <w:szCs w:val="24"/>
        </w:rPr>
        <w:t>，</w:t>
      </w:r>
      <w:r w:rsidRPr="0062142C">
        <w:rPr>
          <w:rFonts w:asciiTheme="minorEastAsia" w:hAnsiTheme="minorEastAsia" w:cs="Times New Roman"/>
          <w:color w:val="000000"/>
          <w:sz w:val="24"/>
          <w:szCs w:val="24"/>
        </w:rPr>
        <w:t>组织工会干部参加培训。</w:t>
      </w:r>
      <w:r w:rsidR="005D103A" w:rsidRPr="0062142C">
        <w:rPr>
          <w:rFonts w:asciiTheme="minorEastAsia" w:hAnsiTheme="minorEastAsia" w:cs="Times New Roman"/>
          <w:sz w:val="24"/>
          <w:szCs w:val="24"/>
        </w:rPr>
        <w:t>对于二级单位，工会工作从两个层面进行量化和考评</w:t>
      </w:r>
      <w:r w:rsidR="001E2AE3" w:rsidRPr="0062142C">
        <w:rPr>
          <w:rFonts w:asciiTheme="minorEastAsia" w:hAnsiTheme="minorEastAsia" w:cs="Times New Roman" w:hint="eastAsia"/>
          <w:sz w:val="24"/>
          <w:szCs w:val="24"/>
        </w:rPr>
        <w:t>(考评指标见附件)</w:t>
      </w:r>
      <w:r w:rsidR="00C8133D" w:rsidRPr="0062142C">
        <w:rPr>
          <w:rFonts w:asciiTheme="minorEastAsia" w:hAnsiTheme="minorEastAsia" w:cs="Times New Roman" w:hint="eastAsia"/>
          <w:sz w:val="24"/>
          <w:szCs w:val="24"/>
        </w:rPr>
        <w:t>。</w:t>
      </w:r>
      <w:r w:rsidR="001E2AE3" w:rsidRPr="0062142C">
        <w:rPr>
          <w:rFonts w:asciiTheme="minorEastAsia" w:hAnsiTheme="minorEastAsia" w:cs="Times New Roman" w:hint="eastAsia"/>
          <w:sz w:val="24"/>
          <w:szCs w:val="24"/>
        </w:rPr>
        <w:t>工会工作量化</w:t>
      </w:r>
      <w:r w:rsidR="001E2AE3" w:rsidRPr="0062142C">
        <w:rPr>
          <w:rFonts w:asciiTheme="minorEastAsia" w:hAnsiTheme="minorEastAsia" w:cs="Times New Roman"/>
          <w:sz w:val="24"/>
          <w:szCs w:val="24"/>
        </w:rPr>
        <w:t>积分</w:t>
      </w:r>
      <w:r w:rsidR="001E2AE3" w:rsidRPr="0062142C">
        <w:rPr>
          <w:rFonts w:asciiTheme="minorEastAsia" w:hAnsiTheme="minorEastAsia" w:cs="Times New Roman" w:hint="eastAsia"/>
          <w:sz w:val="24"/>
          <w:szCs w:val="24"/>
        </w:rPr>
        <w:t>激励机</w:t>
      </w:r>
      <w:r w:rsidR="001E2AE3" w:rsidRPr="0062142C">
        <w:rPr>
          <w:rFonts w:asciiTheme="minorEastAsia" w:hAnsiTheme="minorEastAsia" w:cs="Times New Roman"/>
          <w:sz w:val="24"/>
          <w:szCs w:val="24"/>
        </w:rPr>
        <w:t>制</w:t>
      </w:r>
      <w:r w:rsidR="001E2AE3" w:rsidRPr="0062142C">
        <w:rPr>
          <w:rFonts w:asciiTheme="minorEastAsia" w:hAnsiTheme="minorEastAsia" w:cs="Times New Roman" w:hint="eastAsia"/>
          <w:sz w:val="24"/>
          <w:szCs w:val="24"/>
        </w:rPr>
        <w:t>有利于工会各种规章制度</w:t>
      </w:r>
      <w:r w:rsidR="001E2AE3" w:rsidRPr="0062142C">
        <w:rPr>
          <w:rFonts w:asciiTheme="minorEastAsia" w:hAnsiTheme="minorEastAsia" w:cs="Times New Roman"/>
          <w:sz w:val="24"/>
          <w:szCs w:val="24"/>
        </w:rPr>
        <w:t>真正落地</w:t>
      </w:r>
      <w:r w:rsidR="001E2AE3" w:rsidRPr="0062142C">
        <w:rPr>
          <w:rFonts w:asciiTheme="minorEastAsia" w:hAnsiTheme="minorEastAsia" w:cs="Times New Roman" w:hint="eastAsia"/>
          <w:sz w:val="24"/>
          <w:szCs w:val="24"/>
        </w:rPr>
        <w:t>，增强制度的执行力度</w:t>
      </w:r>
      <w:r w:rsidR="00F26320" w:rsidRPr="0062142C">
        <w:rPr>
          <w:rFonts w:asciiTheme="minorEastAsia" w:hAnsiTheme="minorEastAsia" w:cs="Times New Roman" w:hint="eastAsia"/>
          <w:sz w:val="24"/>
          <w:szCs w:val="24"/>
        </w:rPr>
        <w:t>；</w:t>
      </w:r>
      <w:r w:rsidR="001E2AE3" w:rsidRPr="0062142C">
        <w:rPr>
          <w:rFonts w:asciiTheme="minorEastAsia" w:hAnsiTheme="minorEastAsia" w:cs="Times New Roman" w:hint="eastAsia"/>
          <w:sz w:val="24"/>
          <w:szCs w:val="24"/>
        </w:rPr>
        <w:t>有利于奖励经费实现“多劳多得”的分配原则</w:t>
      </w:r>
      <w:r w:rsidR="00F26320" w:rsidRPr="0062142C">
        <w:rPr>
          <w:rFonts w:asciiTheme="minorEastAsia" w:hAnsiTheme="minorEastAsia" w:cs="Times New Roman" w:hint="eastAsia"/>
          <w:sz w:val="24"/>
          <w:szCs w:val="24"/>
        </w:rPr>
        <w:t>；</w:t>
      </w:r>
      <w:r w:rsidR="001E2AE3" w:rsidRPr="0062142C">
        <w:rPr>
          <w:rFonts w:asciiTheme="minorEastAsia" w:hAnsiTheme="minorEastAsia" w:cs="Times New Roman" w:hint="eastAsia"/>
          <w:sz w:val="24"/>
          <w:szCs w:val="24"/>
        </w:rPr>
        <w:t>有利于奖励经费分配公平、公正、公开、透明</w:t>
      </w:r>
      <w:r w:rsidR="00F26320" w:rsidRPr="0062142C">
        <w:rPr>
          <w:rFonts w:asciiTheme="minorEastAsia" w:hAnsiTheme="minorEastAsia" w:cs="Times New Roman" w:hint="eastAsia"/>
          <w:sz w:val="24"/>
          <w:szCs w:val="24"/>
        </w:rPr>
        <w:t>；</w:t>
      </w:r>
      <w:r w:rsidR="001E2AE3" w:rsidRPr="0062142C">
        <w:rPr>
          <w:rFonts w:asciiTheme="minorEastAsia" w:hAnsiTheme="minorEastAsia" w:cs="Times New Roman"/>
          <w:sz w:val="24"/>
          <w:szCs w:val="24"/>
        </w:rPr>
        <w:t>有利于</w:t>
      </w:r>
      <w:r w:rsidR="001E2AE3" w:rsidRPr="0062142C">
        <w:rPr>
          <w:rFonts w:asciiTheme="minorEastAsia" w:hAnsiTheme="minorEastAsia" w:cs="Times New Roman" w:hint="eastAsia"/>
          <w:sz w:val="24"/>
          <w:szCs w:val="24"/>
        </w:rPr>
        <w:t>二级单位</w:t>
      </w:r>
      <w:r w:rsidR="001E2AE3" w:rsidRPr="0062142C">
        <w:rPr>
          <w:rFonts w:asciiTheme="minorEastAsia" w:hAnsiTheme="minorEastAsia" w:cs="Times New Roman"/>
          <w:sz w:val="24"/>
          <w:szCs w:val="24"/>
        </w:rPr>
        <w:t>健康</w:t>
      </w:r>
      <w:r w:rsidR="001E2AE3" w:rsidRPr="0062142C">
        <w:rPr>
          <w:rFonts w:asciiTheme="minorEastAsia" w:hAnsiTheme="minorEastAsia" w:cs="Times New Roman" w:hint="eastAsia"/>
          <w:sz w:val="24"/>
          <w:szCs w:val="24"/>
        </w:rPr>
        <w:t>工会</w:t>
      </w:r>
      <w:r w:rsidR="001E2AE3" w:rsidRPr="0062142C">
        <w:rPr>
          <w:rFonts w:asciiTheme="minorEastAsia" w:hAnsiTheme="minorEastAsia" w:cs="Times New Roman"/>
          <w:sz w:val="24"/>
          <w:szCs w:val="24"/>
        </w:rPr>
        <w:t>文化</w:t>
      </w:r>
      <w:r w:rsidR="001E2AE3" w:rsidRPr="0062142C">
        <w:rPr>
          <w:rFonts w:asciiTheme="minorEastAsia" w:hAnsiTheme="minorEastAsia" w:cs="Times New Roman" w:hint="eastAsia"/>
          <w:sz w:val="24"/>
          <w:szCs w:val="24"/>
        </w:rPr>
        <w:t>的形成</w:t>
      </w:r>
      <w:r w:rsidR="00F26320" w:rsidRPr="0062142C">
        <w:rPr>
          <w:rFonts w:asciiTheme="minorEastAsia" w:hAnsiTheme="minorEastAsia" w:cs="Times New Roman" w:hint="eastAsia"/>
          <w:sz w:val="24"/>
          <w:szCs w:val="24"/>
        </w:rPr>
        <w:t>；</w:t>
      </w:r>
      <w:r w:rsidR="001E2AE3" w:rsidRPr="0062142C">
        <w:rPr>
          <w:rFonts w:asciiTheme="minorEastAsia" w:hAnsiTheme="minorEastAsia" w:cs="Times New Roman"/>
          <w:sz w:val="24"/>
          <w:szCs w:val="24"/>
        </w:rPr>
        <w:t>有利于提高</w:t>
      </w:r>
      <w:r w:rsidR="001E2AE3" w:rsidRPr="0062142C">
        <w:rPr>
          <w:rFonts w:asciiTheme="minorEastAsia" w:hAnsiTheme="minorEastAsia" w:cs="Times New Roman" w:hint="eastAsia"/>
          <w:sz w:val="24"/>
          <w:szCs w:val="24"/>
        </w:rPr>
        <w:t>二级单位工会</w:t>
      </w:r>
      <w:r w:rsidR="001E2AE3" w:rsidRPr="0062142C">
        <w:rPr>
          <w:rFonts w:asciiTheme="minorEastAsia" w:hAnsiTheme="minorEastAsia" w:cs="Times New Roman"/>
          <w:sz w:val="24"/>
          <w:szCs w:val="24"/>
        </w:rPr>
        <w:t>工作的主动性</w:t>
      </w:r>
      <w:r w:rsidR="001E2AE3" w:rsidRPr="0062142C">
        <w:rPr>
          <w:rFonts w:asciiTheme="minorEastAsia" w:hAnsiTheme="minorEastAsia" w:cs="Times New Roman" w:hint="eastAsia"/>
          <w:sz w:val="24"/>
          <w:szCs w:val="24"/>
        </w:rPr>
        <w:t>和创新性</w:t>
      </w:r>
      <w:r w:rsidR="00F26320" w:rsidRPr="0062142C">
        <w:rPr>
          <w:rFonts w:asciiTheme="minorEastAsia" w:hAnsiTheme="minorEastAsia" w:cs="Times New Roman" w:hint="eastAsia"/>
          <w:sz w:val="24"/>
          <w:szCs w:val="24"/>
        </w:rPr>
        <w:t>；</w:t>
      </w:r>
      <w:r w:rsidR="001E2AE3" w:rsidRPr="0062142C">
        <w:rPr>
          <w:rFonts w:asciiTheme="minorEastAsia" w:hAnsiTheme="minorEastAsia" w:cs="Times New Roman" w:hint="eastAsia"/>
          <w:sz w:val="24"/>
          <w:szCs w:val="24"/>
        </w:rPr>
        <w:t>有利于推动工会工作创新和</w:t>
      </w:r>
      <w:r w:rsidR="001E2AE3" w:rsidRPr="0062142C">
        <w:rPr>
          <w:rFonts w:asciiTheme="minorEastAsia" w:hAnsiTheme="minorEastAsia" w:cs="Times New Roman"/>
          <w:sz w:val="24"/>
          <w:szCs w:val="24"/>
        </w:rPr>
        <w:t>解决难题</w:t>
      </w:r>
      <w:r w:rsidR="00F26320" w:rsidRPr="0062142C">
        <w:rPr>
          <w:rFonts w:asciiTheme="minorEastAsia" w:hAnsiTheme="minorEastAsia" w:cs="Times New Roman" w:hint="eastAsia"/>
          <w:sz w:val="24"/>
          <w:szCs w:val="24"/>
        </w:rPr>
        <w:t>；</w:t>
      </w:r>
      <w:r w:rsidR="001E2AE3" w:rsidRPr="0062142C">
        <w:rPr>
          <w:rFonts w:asciiTheme="minorEastAsia" w:hAnsiTheme="minorEastAsia" w:cs="Times New Roman" w:hint="eastAsia"/>
          <w:sz w:val="24"/>
          <w:szCs w:val="24"/>
        </w:rPr>
        <w:t>有利于提升教职工</w:t>
      </w:r>
      <w:r w:rsidR="001E2AE3" w:rsidRPr="0062142C">
        <w:rPr>
          <w:rFonts w:asciiTheme="minorEastAsia" w:hAnsiTheme="minorEastAsia" w:cs="Times New Roman"/>
          <w:sz w:val="24"/>
          <w:szCs w:val="24"/>
        </w:rPr>
        <w:t>快乐工作</w:t>
      </w:r>
      <w:r w:rsidR="001E2AE3" w:rsidRPr="0062142C">
        <w:rPr>
          <w:rFonts w:asciiTheme="minorEastAsia" w:hAnsiTheme="minorEastAsia" w:cs="Times New Roman" w:hint="eastAsia"/>
          <w:sz w:val="24"/>
          <w:szCs w:val="24"/>
        </w:rPr>
        <w:t>和职业幸福感</w:t>
      </w:r>
      <w:r w:rsidR="00F26320" w:rsidRPr="0062142C">
        <w:rPr>
          <w:rFonts w:asciiTheme="minorEastAsia" w:hAnsiTheme="minorEastAsia" w:cs="Times New Roman" w:hint="eastAsia"/>
          <w:sz w:val="24"/>
          <w:szCs w:val="24"/>
        </w:rPr>
        <w:t>；</w:t>
      </w:r>
      <w:r w:rsidR="001E2AE3" w:rsidRPr="0062142C">
        <w:rPr>
          <w:rFonts w:asciiTheme="minorEastAsia" w:hAnsiTheme="minorEastAsia" w:cs="Times New Roman" w:hint="eastAsia"/>
          <w:sz w:val="24"/>
          <w:szCs w:val="24"/>
        </w:rPr>
        <w:t>有利于实现动态平衡</w:t>
      </w:r>
      <w:r w:rsidR="00F412A5" w:rsidRPr="0062142C">
        <w:rPr>
          <w:rFonts w:asciiTheme="minorEastAsia" w:hAnsiTheme="minorEastAsia" w:cs="Times New Roman" w:hint="eastAsia"/>
          <w:sz w:val="24"/>
          <w:szCs w:val="24"/>
        </w:rPr>
        <w:t>，不同的二级单位都有其各自的特长，可以在自己善长的指标上获得高的积分。</w:t>
      </w:r>
    </w:p>
    <w:p w:rsidR="007C1344" w:rsidRPr="0062142C" w:rsidRDefault="0005607B" w:rsidP="00A657D2">
      <w:pPr>
        <w:spacing w:before="240"/>
        <w:rPr>
          <w:rFonts w:asciiTheme="minorEastAsia" w:hAnsiTheme="minorEastAsia" w:cs="Times New Roman"/>
          <w:b/>
          <w:color w:val="000000"/>
          <w:sz w:val="24"/>
          <w:szCs w:val="24"/>
        </w:rPr>
      </w:pPr>
      <w:r>
        <w:rPr>
          <w:rFonts w:asciiTheme="minorEastAsia" w:hAnsiTheme="minorEastAsia" w:cs="Times New Roman" w:hint="eastAsia"/>
          <w:b/>
          <w:sz w:val="24"/>
          <w:szCs w:val="24"/>
        </w:rPr>
        <w:t>五</w:t>
      </w:r>
      <w:r w:rsidR="003A494C" w:rsidRPr="0062142C">
        <w:rPr>
          <w:rFonts w:asciiTheme="minorEastAsia" w:hAnsiTheme="minorEastAsia" w:cs="Times New Roman" w:hint="eastAsia"/>
          <w:b/>
          <w:sz w:val="24"/>
          <w:szCs w:val="24"/>
        </w:rPr>
        <w:t>、 新媒体在校团委宣</w:t>
      </w:r>
      <w:r w:rsidR="003A494C" w:rsidRPr="0062142C">
        <w:rPr>
          <w:rFonts w:asciiTheme="minorEastAsia" w:hAnsiTheme="minorEastAsia" w:cs="Times New Roman" w:hint="eastAsia"/>
          <w:b/>
          <w:color w:val="000000"/>
          <w:sz w:val="24"/>
          <w:szCs w:val="24"/>
        </w:rPr>
        <w:t>传工作中的应用</w:t>
      </w:r>
    </w:p>
    <w:p w:rsidR="003A494C" w:rsidRPr="0062142C" w:rsidRDefault="003A494C" w:rsidP="0062142C">
      <w:pPr>
        <w:ind w:firstLine="555"/>
        <w:rPr>
          <w:rFonts w:asciiTheme="minorEastAsia" w:hAnsiTheme="minorEastAsia"/>
          <w:sz w:val="24"/>
          <w:szCs w:val="24"/>
        </w:rPr>
      </w:pPr>
      <w:r w:rsidRPr="0062142C">
        <w:rPr>
          <w:rFonts w:asciiTheme="minorEastAsia" w:hAnsiTheme="minorEastAsia" w:hint="eastAsia"/>
          <w:sz w:val="24"/>
          <w:szCs w:val="24"/>
        </w:rPr>
        <w:t>“青春SUIBE”是校团委</w:t>
      </w:r>
      <w:proofErr w:type="gramStart"/>
      <w:r w:rsidRPr="0062142C">
        <w:rPr>
          <w:rFonts w:asciiTheme="minorEastAsia" w:hAnsiTheme="minorEastAsia" w:hint="eastAsia"/>
          <w:sz w:val="24"/>
          <w:szCs w:val="24"/>
        </w:rPr>
        <w:t>的微信订阅</w:t>
      </w:r>
      <w:proofErr w:type="gramEnd"/>
      <w:r w:rsidRPr="0062142C">
        <w:rPr>
          <w:rFonts w:asciiTheme="minorEastAsia" w:hAnsiTheme="minorEastAsia" w:hint="eastAsia"/>
          <w:sz w:val="24"/>
          <w:szCs w:val="24"/>
        </w:rPr>
        <w:t>号，</w:t>
      </w:r>
      <w:proofErr w:type="gramStart"/>
      <w:r w:rsidRPr="0062142C">
        <w:rPr>
          <w:rFonts w:asciiTheme="minorEastAsia" w:hAnsiTheme="minorEastAsia" w:hint="eastAsia"/>
          <w:sz w:val="24"/>
          <w:szCs w:val="24"/>
        </w:rPr>
        <w:t>微信也是</w:t>
      </w:r>
      <w:proofErr w:type="gramEnd"/>
      <w:r w:rsidRPr="0062142C">
        <w:rPr>
          <w:rFonts w:asciiTheme="minorEastAsia" w:hAnsiTheme="minorEastAsia" w:hint="eastAsia"/>
          <w:sz w:val="24"/>
          <w:szCs w:val="24"/>
        </w:rPr>
        <w:t>现今新媒体工作的主要阵地。目前，校团委及所指导的学生会和社团联合会三个组织</w:t>
      </w:r>
      <w:proofErr w:type="gramStart"/>
      <w:r w:rsidRPr="0062142C">
        <w:rPr>
          <w:rFonts w:asciiTheme="minorEastAsia" w:hAnsiTheme="minorEastAsia" w:hint="eastAsia"/>
          <w:sz w:val="24"/>
          <w:szCs w:val="24"/>
        </w:rPr>
        <w:t>的微信订阅</w:t>
      </w:r>
      <w:proofErr w:type="gramEnd"/>
      <w:r w:rsidRPr="0062142C">
        <w:rPr>
          <w:rFonts w:asciiTheme="minorEastAsia" w:hAnsiTheme="minorEastAsia" w:hint="eastAsia"/>
          <w:sz w:val="24"/>
          <w:szCs w:val="24"/>
        </w:rPr>
        <w:t>号累计订阅量超过20000人，包含近30项信息服务功能，共推送多图文消息1600</w:t>
      </w:r>
      <w:r w:rsidR="001F6ED0">
        <w:rPr>
          <w:rFonts w:asciiTheme="minorEastAsia" w:hAnsiTheme="minorEastAsia" w:hint="eastAsia"/>
          <w:sz w:val="24"/>
          <w:szCs w:val="24"/>
        </w:rPr>
        <w:t>余条，</w:t>
      </w:r>
      <w:r w:rsidRPr="0062142C">
        <w:rPr>
          <w:rFonts w:asciiTheme="minorEastAsia" w:hAnsiTheme="minorEastAsia" w:hint="eastAsia"/>
          <w:sz w:val="24"/>
          <w:szCs w:val="24"/>
        </w:rPr>
        <w:t>包含了校园资讯、思想引领、校园文化等多项内容。</w:t>
      </w:r>
      <w:r w:rsidR="001F6ED0">
        <w:rPr>
          <w:rFonts w:asciiTheme="minorEastAsia" w:hAnsiTheme="minorEastAsia" w:hint="eastAsia"/>
          <w:sz w:val="24"/>
          <w:szCs w:val="24"/>
        </w:rPr>
        <w:t>校团委</w:t>
      </w:r>
      <w:r w:rsidRPr="0062142C">
        <w:rPr>
          <w:rFonts w:asciiTheme="minorEastAsia" w:hAnsiTheme="minorEastAsia" w:hint="eastAsia"/>
          <w:sz w:val="24"/>
          <w:szCs w:val="24"/>
        </w:rPr>
        <w:t>以打造“触手可及的共青团”为目标，坚持核心价值导向、创新导向和青年需求导向，主动和有效地运用新媒体的思维和手段，最大程度上覆盖、影响、团结青年，构建“思想引领、素质拓展、权益服务、组织提升”的线上钻石模型。</w:t>
      </w:r>
    </w:p>
    <w:p w:rsidR="00470E7E" w:rsidRPr="0062142C" w:rsidRDefault="00470E7E" w:rsidP="0062142C">
      <w:pPr>
        <w:ind w:firstLineChars="200" w:firstLine="480"/>
        <w:rPr>
          <w:rFonts w:asciiTheme="minorEastAsia" w:hAnsiTheme="minorEastAsia"/>
          <w:sz w:val="24"/>
          <w:szCs w:val="24"/>
        </w:rPr>
      </w:pPr>
      <w:r w:rsidRPr="0062142C">
        <w:rPr>
          <w:rFonts w:asciiTheme="minorEastAsia" w:hAnsiTheme="minorEastAsia" w:hint="eastAsia"/>
          <w:sz w:val="24"/>
          <w:szCs w:val="24"/>
        </w:rPr>
        <w:t xml:space="preserve">1. </w:t>
      </w:r>
      <w:r w:rsidR="003A494C" w:rsidRPr="0062142C">
        <w:rPr>
          <w:rFonts w:asciiTheme="minorEastAsia" w:hAnsiTheme="minorEastAsia" w:hint="eastAsia"/>
          <w:sz w:val="24"/>
          <w:szCs w:val="24"/>
        </w:rPr>
        <w:t>坚持核心价值导向，将“立德树人”作为工作的落脚点。将理想信念教育和价值引领融入到生动、精彩的新媒体内容和活动当中。</w:t>
      </w:r>
      <w:r w:rsidR="00183E2A">
        <w:rPr>
          <w:rFonts w:asciiTheme="minorEastAsia" w:hAnsiTheme="minorEastAsia" w:hint="eastAsia"/>
          <w:sz w:val="24"/>
          <w:szCs w:val="24"/>
        </w:rPr>
        <w:t>校团委</w:t>
      </w:r>
      <w:r w:rsidR="003A494C" w:rsidRPr="0062142C">
        <w:rPr>
          <w:rFonts w:asciiTheme="minorEastAsia" w:hAnsiTheme="minorEastAsia" w:hint="eastAsia"/>
          <w:sz w:val="24"/>
          <w:szCs w:val="24"/>
        </w:rPr>
        <w:t>专题制作图文消息，对核心内容进行再创造，让同学们原本觉得“高大上”的内容能够“入耳、入脑、入心”。例如，采用“一图读懂”形式的各类精神解读，用直观的视觉呈现代替大段文字；制作“身边的核心价值观”图片集、“师说、生说核心价值观”采访视频等，把大概念做细做小；挖掘典型人物和典型事例，通过专访、视频等讲好故事；将传统文化主题团日活动中学生创作的文化作品进行分期推送、集中展示。在“三五”学雷锋纪念日、“五四”青年节等重要时间节点及寒暑假社会实践等重大活动中，线上线下共同发声，服务与引导并重。</w:t>
      </w:r>
    </w:p>
    <w:p w:rsidR="003A494C" w:rsidRPr="0062142C" w:rsidRDefault="00160B10" w:rsidP="0062142C">
      <w:pPr>
        <w:ind w:firstLineChars="200" w:firstLine="480"/>
        <w:rPr>
          <w:rFonts w:asciiTheme="minorEastAsia" w:hAnsiTheme="minorEastAsia"/>
          <w:sz w:val="24"/>
          <w:szCs w:val="24"/>
        </w:rPr>
      </w:pPr>
      <w:r>
        <w:rPr>
          <w:rFonts w:asciiTheme="minorEastAsia" w:hAnsiTheme="minorEastAsia" w:hint="eastAsia"/>
          <w:sz w:val="24"/>
          <w:szCs w:val="24"/>
        </w:rPr>
        <w:t>在新媒体建设中，</w:t>
      </w:r>
      <w:r w:rsidR="00E157DA">
        <w:rPr>
          <w:rFonts w:asciiTheme="minorEastAsia" w:hAnsiTheme="minorEastAsia" w:hint="eastAsia"/>
          <w:sz w:val="24"/>
          <w:szCs w:val="24"/>
        </w:rPr>
        <w:t>校团委</w:t>
      </w:r>
      <w:r w:rsidR="003A494C" w:rsidRPr="0062142C">
        <w:rPr>
          <w:rFonts w:asciiTheme="minorEastAsia" w:hAnsiTheme="minorEastAsia" w:hint="eastAsia"/>
          <w:sz w:val="24"/>
          <w:szCs w:val="24"/>
        </w:rPr>
        <w:t>建设了专门的学生工作团队，团队的学生规范管理，选题、内容、发布等均由专人负责审核，确保能够“管得住”，学</w:t>
      </w:r>
      <w:r>
        <w:rPr>
          <w:rFonts w:asciiTheme="minorEastAsia" w:hAnsiTheme="minorEastAsia" w:hint="eastAsia"/>
          <w:sz w:val="24"/>
          <w:szCs w:val="24"/>
        </w:rPr>
        <w:t>生在工作过程中宣传思想与觉悟也得到了很大提升。在全校范围内，</w:t>
      </w:r>
      <w:r w:rsidR="003A494C" w:rsidRPr="0062142C">
        <w:rPr>
          <w:rFonts w:asciiTheme="minorEastAsia" w:hAnsiTheme="minorEastAsia" w:hint="eastAsia"/>
          <w:sz w:val="24"/>
          <w:szCs w:val="24"/>
        </w:rPr>
        <w:t>有500多名网络文明志愿者，在关键时刻共同发声，为清朗网络贡献力量。</w:t>
      </w:r>
    </w:p>
    <w:p w:rsidR="003A494C" w:rsidRPr="0062142C" w:rsidRDefault="00470E7E" w:rsidP="0062142C">
      <w:pPr>
        <w:ind w:firstLineChars="200" w:firstLine="480"/>
        <w:rPr>
          <w:rFonts w:asciiTheme="minorEastAsia" w:hAnsiTheme="minorEastAsia"/>
          <w:sz w:val="24"/>
          <w:szCs w:val="24"/>
        </w:rPr>
      </w:pPr>
      <w:r w:rsidRPr="0062142C">
        <w:rPr>
          <w:rFonts w:asciiTheme="minorEastAsia" w:hAnsiTheme="minorEastAsia" w:hint="eastAsia"/>
          <w:sz w:val="24"/>
          <w:szCs w:val="24"/>
        </w:rPr>
        <w:t xml:space="preserve">2. </w:t>
      </w:r>
      <w:r w:rsidR="003A494C" w:rsidRPr="0062142C">
        <w:rPr>
          <w:rFonts w:asciiTheme="minorEastAsia" w:hAnsiTheme="minorEastAsia" w:hint="eastAsia"/>
          <w:sz w:val="24"/>
          <w:szCs w:val="24"/>
        </w:rPr>
        <w:t>坚持创新导向，将“内容为王”作为工作的核心竞争力。如果内容没有可读性，不能引起读者的共鸣，读者便不会进行二次传播。阅读量是工</w:t>
      </w:r>
      <w:r w:rsidR="003205F7">
        <w:rPr>
          <w:rFonts w:asciiTheme="minorEastAsia" w:hAnsiTheme="minorEastAsia" w:hint="eastAsia"/>
          <w:sz w:val="24"/>
          <w:szCs w:val="24"/>
        </w:rPr>
        <w:t>作成效的最直接考核，是否能够“刷屏”直接反应了工作的有效性。校团委</w:t>
      </w:r>
      <w:r w:rsidR="003A494C" w:rsidRPr="0062142C">
        <w:rPr>
          <w:rFonts w:asciiTheme="minorEastAsia" w:hAnsiTheme="minorEastAsia" w:hint="eastAsia"/>
          <w:sz w:val="24"/>
          <w:szCs w:val="24"/>
        </w:rPr>
        <w:t>上线了微团刊</w:t>
      </w:r>
      <w:r w:rsidR="003A494C" w:rsidRPr="0062142C">
        <w:rPr>
          <w:rFonts w:asciiTheme="minorEastAsia" w:hAnsiTheme="minorEastAsia" w:hint="eastAsia"/>
          <w:sz w:val="24"/>
          <w:szCs w:val="24"/>
        </w:rPr>
        <w:lastRenderedPageBreak/>
        <w:t>《思源志》，结合微阅读的时代特征，致力于打造青年学生共同的思想领地和文化家园，</w:t>
      </w:r>
      <w:proofErr w:type="gramStart"/>
      <w:r w:rsidR="003A494C" w:rsidRPr="0062142C">
        <w:rPr>
          <w:rFonts w:asciiTheme="minorEastAsia" w:hAnsiTheme="minorEastAsia" w:hint="eastAsia"/>
          <w:sz w:val="24"/>
          <w:szCs w:val="24"/>
        </w:rPr>
        <w:t>倡导奋斗</w:t>
      </w:r>
      <w:proofErr w:type="gramEnd"/>
      <w:r w:rsidR="003A494C" w:rsidRPr="0062142C">
        <w:rPr>
          <w:rFonts w:asciiTheme="minorEastAsia" w:hAnsiTheme="minorEastAsia" w:hint="eastAsia"/>
          <w:sz w:val="24"/>
          <w:szCs w:val="24"/>
        </w:rPr>
        <w:t>向前的思想态度，引领积极向上的生活方式，传递校园正能量。《思源志》每周日晚推送一期，分为三至四条图文，内容涉及学习生活、校园文化、人物专访、文学艺术、社会热点等与同学们相关的方方面面。上线以来，《思源志》得到了同学的广泛关注，在中国（上海）高校传媒联盟的日常排名中，连续多次跻身同时期会员媒体排行榜前10位。此外，依托学生“思瑞”工作室、“摄技”工作室等团队</w:t>
      </w:r>
      <w:r w:rsidR="003205F7">
        <w:rPr>
          <w:rFonts w:asciiTheme="minorEastAsia" w:hAnsiTheme="minorEastAsia" w:hint="eastAsia"/>
          <w:sz w:val="24"/>
          <w:szCs w:val="24"/>
        </w:rPr>
        <w:t>原创校园美图、壁纸、卡通形象、漫画、手绘等网络文化产品，</w:t>
      </w:r>
      <w:r w:rsidR="004559F0">
        <w:rPr>
          <w:rFonts w:asciiTheme="minorEastAsia" w:hAnsiTheme="minorEastAsia" w:hint="eastAsia"/>
          <w:sz w:val="24"/>
          <w:szCs w:val="24"/>
        </w:rPr>
        <w:t>校团委</w:t>
      </w:r>
      <w:r w:rsidR="003205F7">
        <w:rPr>
          <w:rFonts w:asciiTheme="minorEastAsia" w:hAnsiTheme="minorEastAsia" w:hint="eastAsia"/>
          <w:sz w:val="24"/>
          <w:szCs w:val="24"/>
        </w:rPr>
        <w:t>将</w:t>
      </w:r>
      <w:r w:rsidR="003A494C" w:rsidRPr="0062142C">
        <w:rPr>
          <w:rFonts w:asciiTheme="minorEastAsia" w:hAnsiTheme="minorEastAsia" w:hint="eastAsia"/>
          <w:sz w:val="24"/>
          <w:szCs w:val="24"/>
        </w:rPr>
        <w:t>传播对象转化为传播内容的创造者，校园文化在这里通过学生自己的视角得到了诠释和展示。例如，学生会</w:t>
      </w:r>
      <w:proofErr w:type="gramStart"/>
      <w:r w:rsidR="003A494C" w:rsidRPr="0062142C">
        <w:rPr>
          <w:rFonts w:asciiTheme="minorEastAsia" w:hAnsiTheme="minorEastAsia" w:hint="eastAsia"/>
          <w:sz w:val="24"/>
          <w:szCs w:val="24"/>
        </w:rPr>
        <w:t>的微信订</w:t>
      </w:r>
      <w:r w:rsidR="00497C6B">
        <w:rPr>
          <w:rFonts w:asciiTheme="minorEastAsia" w:hAnsiTheme="minorEastAsia" w:hint="eastAsia"/>
          <w:sz w:val="24"/>
          <w:szCs w:val="24"/>
        </w:rPr>
        <w:t>阅</w:t>
      </w:r>
      <w:proofErr w:type="gramEnd"/>
      <w:r w:rsidR="00497C6B">
        <w:rPr>
          <w:rFonts w:asciiTheme="minorEastAsia" w:hAnsiTheme="minorEastAsia" w:hint="eastAsia"/>
          <w:sz w:val="24"/>
          <w:szCs w:val="24"/>
        </w:rPr>
        <w:t>号推出了各种活动报名、线上抢票、晨起打卡、</w:t>
      </w:r>
      <w:proofErr w:type="gramStart"/>
      <w:r w:rsidR="00497C6B">
        <w:rPr>
          <w:rFonts w:asciiTheme="minorEastAsia" w:hAnsiTheme="minorEastAsia" w:hint="eastAsia"/>
          <w:sz w:val="24"/>
          <w:szCs w:val="24"/>
        </w:rPr>
        <w:t>产品众筹等</w:t>
      </w:r>
      <w:proofErr w:type="gramEnd"/>
      <w:r w:rsidR="00497C6B">
        <w:rPr>
          <w:rFonts w:asciiTheme="minorEastAsia" w:hAnsiTheme="minorEastAsia" w:hint="eastAsia"/>
          <w:sz w:val="24"/>
          <w:szCs w:val="24"/>
        </w:rPr>
        <w:t>活动，</w:t>
      </w:r>
      <w:proofErr w:type="gramStart"/>
      <w:r w:rsidR="00497C6B">
        <w:rPr>
          <w:rFonts w:asciiTheme="minorEastAsia" w:hAnsiTheme="minorEastAsia" w:hint="eastAsia"/>
          <w:sz w:val="24"/>
          <w:szCs w:val="24"/>
        </w:rPr>
        <w:t>使</w:t>
      </w:r>
      <w:r w:rsidR="003A494C" w:rsidRPr="0062142C">
        <w:rPr>
          <w:rFonts w:asciiTheme="minorEastAsia" w:hAnsiTheme="minorEastAsia" w:hint="eastAsia"/>
          <w:sz w:val="24"/>
          <w:szCs w:val="24"/>
        </w:rPr>
        <w:t>微信平台</w:t>
      </w:r>
      <w:proofErr w:type="gramEnd"/>
      <w:r w:rsidR="003A494C" w:rsidRPr="0062142C">
        <w:rPr>
          <w:rFonts w:asciiTheme="minorEastAsia" w:hAnsiTheme="minorEastAsia" w:hint="eastAsia"/>
          <w:sz w:val="24"/>
          <w:szCs w:val="24"/>
        </w:rPr>
        <w:t>与学生的日常生活无缝衔接。</w:t>
      </w:r>
    </w:p>
    <w:p w:rsidR="003A494C" w:rsidRPr="0062142C" w:rsidRDefault="00470E7E" w:rsidP="00D74444">
      <w:pPr>
        <w:adjustRightInd w:val="0"/>
        <w:snapToGrid w:val="0"/>
        <w:ind w:firstLineChars="200" w:firstLine="480"/>
        <w:rPr>
          <w:rFonts w:asciiTheme="minorEastAsia" w:hAnsiTheme="minorEastAsia"/>
          <w:sz w:val="24"/>
          <w:szCs w:val="24"/>
        </w:rPr>
      </w:pPr>
      <w:r w:rsidRPr="0062142C">
        <w:rPr>
          <w:rFonts w:asciiTheme="minorEastAsia" w:hAnsiTheme="minorEastAsia" w:hint="eastAsia"/>
          <w:sz w:val="24"/>
          <w:szCs w:val="24"/>
        </w:rPr>
        <w:t xml:space="preserve">3. </w:t>
      </w:r>
      <w:r w:rsidR="003A494C" w:rsidRPr="0062142C">
        <w:rPr>
          <w:rFonts w:asciiTheme="minorEastAsia" w:hAnsiTheme="minorEastAsia" w:hint="eastAsia"/>
          <w:sz w:val="24"/>
          <w:szCs w:val="24"/>
        </w:rPr>
        <w:t>坚持青年需求导向，将“用户体验”作为工作的效应增长点。</w:t>
      </w:r>
      <w:r w:rsidR="00160B10">
        <w:rPr>
          <w:rFonts w:asciiTheme="minorEastAsia" w:hAnsiTheme="minorEastAsia" w:hint="eastAsia"/>
          <w:sz w:val="24"/>
          <w:szCs w:val="24"/>
        </w:rPr>
        <w:t>校团委重视工作对象的研究，先后开展</w:t>
      </w:r>
      <w:r w:rsidR="003A494C" w:rsidRPr="0062142C">
        <w:rPr>
          <w:rFonts w:asciiTheme="minorEastAsia" w:hAnsiTheme="minorEastAsia" w:hint="eastAsia"/>
          <w:sz w:val="24"/>
          <w:szCs w:val="24"/>
        </w:rPr>
        <w:t>四次调研，重点关注学生在新媒体使用习惯及时间分配等方面呈现的规律，调研</w:t>
      </w:r>
      <w:r w:rsidR="00160B10">
        <w:rPr>
          <w:rFonts w:asciiTheme="minorEastAsia" w:hAnsiTheme="minorEastAsia" w:hint="eastAsia"/>
          <w:sz w:val="24"/>
          <w:szCs w:val="24"/>
        </w:rPr>
        <w:t>结果可以作为一些工作方式（比如发布信息的时段等）的重要参考。</w:t>
      </w:r>
      <w:r w:rsidR="00180820">
        <w:rPr>
          <w:rFonts w:asciiTheme="minorEastAsia" w:hAnsiTheme="minorEastAsia" w:hint="eastAsia"/>
          <w:sz w:val="24"/>
          <w:szCs w:val="24"/>
        </w:rPr>
        <w:t>校</w:t>
      </w:r>
      <w:r w:rsidR="00160B10">
        <w:rPr>
          <w:rFonts w:asciiTheme="minorEastAsia" w:hAnsiTheme="minorEastAsia" w:hint="eastAsia"/>
          <w:sz w:val="24"/>
          <w:szCs w:val="24"/>
        </w:rPr>
        <w:t>团委</w:t>
      </w:r>
      <w:r w:rsidR="003A494C" w:rsidRPr="0062142C">
        <w:rPr>
          <w:rFonts w:asciiTheme="minorEastAsia" w:hAnsiTheme="minorEastAsia" w:hint="eastAsia"/>
          <w:sz w:val="24"/>
          <w:szCs w:val="24"/>
        </w:rPr>
        <w:t>尽可能通过学生团队的编辑让语言内容和呈现方式“接地气”，让有意义的事情更有意思，提升在青年学生中的“好感度”，塑造可亲可近的组织形象，每一条推送的图文都饱含着小编们的“脑力”和“脑洞”。学生会</w:t>
      </w:r>
      <w:proofErr w:type="gramStart"/>
      <w:r w:rsidR="003A494C" w:rsidRPr="0062142C">
        <w:rPr>
          <w:rFonts w:asciiTheme="minorEastAsia" w:hAnsiTheme="minorEastAsia" w:hint="eastAsia"/>
          <w:sz w:val="24"/>
          <w:szCs w:val="24"/>
        </w:rPr>
        <w:t>的微信订阅</w:t>
      </w:r>
      <w:proofErr w:type="gramEnd"/>
      <w:r w:rsidR="003A494C" w:rsidRPr="0062142C">
        <w:rPr>
          <w:rFonts w:asciiTheme="minorEastAsia" w:hAnsiTheme="minorEastAsia" w:hint="eastAsia"/>
          <w:sz w:val="24"/>
          <w:szCs w:val="24"/>
        </w:rPr>
        <w:t>号开通学生常用校园服务的</w:t>
      </w:r>
      <w:proofErr w:type="gramStart"/>
      <w:r w:rsidR="003A494C" w:rsidRPr="0062142C">
        <w:rPr>
          <w:rFonts w:asciiTheme="minorEastAsia" w:hAnsiTheme="minorEastAsia" w:hint="eastAsia"/>
          <w:sz w:val="24"/>
          <w:szCs w:val="24"/>
        </w:rPr>
        <w:t>微信入口</w:t>
      </w:r>
      <w:proofErr w:type="gramEnd"/>
      <w:r w:rsidR="003A494C" w:rsidRPr="0062142C">
        <w:rPr>
          <w:rFonts w:asciiTheme="minorEastAsia" w:hAnsiTheme="minorEastAsia" w:hint="eastAsia"/>
          <w:sz w:val="24"/>
          <w:szCs w:val="24"/>
        </w:rPr>
        <w:t>，可以查询图书馆座位、选课等，以此增强</w:t>
      </w:r>
      <w:proofErr w:type="gramStart"/>
      <w:r w:rsidR="003A494C" w:rsidRPr="0062142C">
        <w:rPr>
          <w:rFonts w:asciiTheme="minorEastAsia" w:hAnsiTheme="minorEastAsia" w:hint="eastAsia"/>
          <w:sz w:val="24"/>
          <w:szCs w:val="24"/>
        </w:rPr>
        <w:t>微信订阅号用户</w:t>
      </w:r>
      <w:proofErr w:type="gramEnd"/>
      <w:r w:rsidR="003A494C" w:rsidRPr="0062142C">
        <w:rPr>
          <w:rFonts w:asciiTheme="minorEastAsia" w:hAnsiTheme="minorEastAsia" w:hint="eastAsia"/>
          <w:sz w:val="24"/>
          <w:szCs w:val="24"/>
        </w:rPr>
        <w:t>的“黏性”，凝</w:t>
      </w:r>
      <w:r w:rsidR="00160B10">
        <w:rPr>
          <w:rFonts w:asciiTheme="minorEastAsia" w:hAnsiTheme="minorEastAsia" w:hint="eastAsia"/>
          <w:sz w:val="24"/>
          <w:szCs w:val="24"/>
        </w:rPr>
        <w:t>聚更多的青年朋友。校团委</w:t>
      </w:r>
      <w:r w:rsidR="003A494C" w:rsidRPr="0062142C">
        <w:rPr>
          <w:rFonts w:asciiTheme="minorEastAsia" w:hAnsiTheme="minorEastAsia" w:hint="eastAsia"/>
          <w:sz w:val="24"/>
          <w:szCs w:val="24"/>
        </w:rPr>
        <w:t>还在着手建设“青听”暖心工程项目，下设三个板块：“SUIBE青年说”通过街头采访反应青年观点、“SUIBECHAT”微访谈采用线上访谈的形式邀请学生中的各类“达人”“大神”来进行分享、“意见直通车”通过线上意见采集和线下座谈的形式聆听青年心声。该项目也是线上线下同步推进的。</w:t>
      </w:r>
    </w:p>
    <w:p w:rsidR="003A494C" w:rsidRPr="0062142C" w:rsidRDefault="003A494C" w:rsidP="00D74444">
      <w:pPr>
        <w:adjustRightInd w:val="0"/>
        <w:snapToGrid w:val="0"/>
        <w:ind w:firstLine="555"/>
        <w:rPr>
          <w:rFonts w:asciiTheme="minorEastAsia" w:hAnsiTheme="minorEastAsia"/>
          <w:sz w:val="24"/>
          <w:szCs w:val="24"/>
        </w:rPr>
      </w:pPr>
      <w:r w:rsidRPr="0062142C">
        <w:rPr>
          <w:rFonts w:asciiTheme="minorEastAsia" w:hAnsiTheme="minorEastAsia" w:hint="eastAsia"/>
          <w:sz w:val="24"/>
          <w:szCs w:val="24"/>
        </w:rPr>
        <w:t>做新媒体工作，不仅是将线下的工作内容搬到了线上，也不是将线上线下的工作简单相加，而是一个互动融入和互相借力的过程。校团委“微观释界”新媒体互动营销平台和《思源志》微团</w:t>
      </w:r>
      <w:proofErr w:type="gramStart"/>
      <w:r w:rsidRPr="0062142C">
        <w:rPr>
          <w:rFonts w:asciiTheme="minorEastAsia" w:hAnsiTheme="minorEastAsia" w:hint="eastAsia"/>
          <w:sz w:val="24"/>
          <w:szCs w:val="24"/>
        </w:rPr>
        <w:t>刊项目</w:t>
      </w:r>
      <w:proofErr w:type="gramEnd"/>
      <w:r w:rsidRPr="0062142C">
        <w:rPr>
          <w:rFonts w:asciiTheme="minorEastAsia" w:hAnsiTheme="minorEastAsia" w:hint="eastAsia"/>
          <w:sz w:val="24"/>
          <w:szCs w:val="24"/>
        </w:rPr>
        <w:t>分别荣获上海共青团新媒体工作“特色项目”和“示范项目”；校团委获“上海共青团新媒体工作先进集体”称号，成为全国学校共青团新媒体运营中心合作单位。</w:t>
      </w:r>
    </w:p>
    <w:p w:rsidR="003A494C" w:rsidRPr="00512571" w:rsidRDefault="003A494C" w:rsidP="00D74444">
      <w:pPr>
        <w:adjustRightInd w:val="0"/>
        <w:snapToGrid w:val="0"/>
        <w:ind w:firstLineChars="200" w:firstLine="480"/>
        <w:rPr>
          <w:rFonts w:asciiTheme="minorEastAsia" w:hAnsiTheme="minorEastAsia"/>
          <w:sz w:val="24"/>
          <w:szCs w:val="24"/>
        </w:rPr>
      </w:pPr>
      <w:r w:rsidRPr="0062142C">
        <w:rPr>
          <w:rFonts w:asciiTheme="minorEastAsia" w:hAnsiTheme="minorEastAsia" w:hint="eastAsia"/>
          <w:sz w:val="24"/>
          <w:szCs w:val="24"/>
        </w:rPr>
        <w:t>新媒体工作还需要不断地学习和完善才能跟上时代的脚步。近期，团委将重点打造“青年之声”平台，另外，在数据可视化、</w:t>
      </w:r>
      <w:proofErr w:type="gramStart"/>
      <w:r w:rsidRPr="0062142C">
        <w:rPr>
          <w:rFonts w:asciiTheme="minorEastAsia" w:hAnsiTheme="minorEastAsia" w:hint="eastAsia"/>
          <w:sz w:val="24"/>
          <w:szCs w:val="24"/>
        </w:rPr>
        <w:t>微信营销</w:t>
      </w:r>
      <w:proofErr w:type="gramEnd"/>
      <w:r w:rsidRPr="0062142C">
        <w:rPr>
          <w:rFonts w:asciiTheme="minorEastAsia" w:hAnsiTheme="minorEastAsia" w:hint="eastAsia"/>
          <w:sz w:val="24"/>
          <w:szCs w:val="24"/>
        </w:rPr>
        <w:t>、形象策划等方面还需要下大功夫，让我们的新媒体可以“@”到更多的青年学生，更好地引导服务青年、传递校园正能量。</w:t>
      </w:r>
    </w:p>
    <w:p w:rsidR="00D12B2F" w:rsidRPr="0062142C" w:rsidRDefault="0005607B" w:rsidP="00A657D2">
      <w:pPr>
        <w:adjustRightInd w:val="0"/>
        <w:snapToGrid w:val="0"/>
        <w:spacing w:before="240"/>
        <w:rPr>
          <w:rFonts w:asciiTheme="minorEastAsia" w:hAnsiTheme="minorEastAsia" w:cs="Times New Roman"/>
          <w:b/>
          <w:color w:val="000000"/>
          <w:sz w:val="24"/>
          <w:szCs w:val="24"/>
        </w:rPr>
      </w:pPr>
      <w:r>
        <w:rPr>
          <w:rFonts w:asciiTheme="minorEastAsia" w:hAnsiTheme="minorEastAsia" w:cs="Times New Roman" w:hint="eastAsia"/>
          <w:b/>
          <w:color w:val="000000"/>
          <w:sz w:val="24"/>
          <w:szCs w:val="24"/>
        </w:rPr>
        <w:t>六</w:t>
      </w:r>
      <w:r w:rsidR="007C1344" w:rsidRPr="0062142C">
        <w:rPr>
          <w:rFonts w:asciiTheme="minorEastAsia" w:hAnsiTheme="minorEastAsia" w:cs="Times New Roman" w:hint="eastAsia"/>
          <w:b/>
          <w:color w:val="000000"/>
          <w:sz w:val="24"/>
          <w:szCs w:val="24"/>
        </w:rPr>
        <w:t>、</w:t>
      </w:r>
      <w:r w:rsidR="00A657D2">
        <w:rPr>
          <w:rFonts w:asciiTheme="minorEastAsia" w:hAnsiTheme="minorEastAsia" w:cs="Times New Roman" w:hint="eastAsia"/>
          <w:b/>
          <w:color w:val="000000"/>
          <w:sz w:val="24"/>
          <w:szCs w:val="24"/>
        </w:rPr>
        <w:t>结论</w:t>
      </w:r>
    </w:p>
    <w:p w:rsidR="0062142C" w:rsidRPr="004D33A2" w:rsidRDefault="004D33A2" w:rsidP="005B338C">
      <w:pPr>
        <w:rPr>
          <w:rFonts w:asciiTheme="minorEastAsia" w:hAnsiTheme="minorEastAsia" w:cs="Times New Roman"/>
          <w:kern w:val="0"/>
          <w:sz w:val="24"/>
          <w:szCs w:val="24"/>
        </w:rPr>
      </w:pPr>
      <w:r>
        <w:rPr>
          <w:rFonts w:asciiTheme="minorEastAsia" w:hAnsiTheme="minorEastAsia" w:cs="Times New Roman" w:hint="eastAsia"/>
          <w:kern w:val="0"/>
          <w:sz w:val="24"/>
          <w:szCs w:val="24"/>
        </w:rPr>
        <w:t xml:space="preserve">    </w:t>
      </w:r>
      <w:r w:rsidR="00501C3A">
        <w:rPr>
          <w:rFonts w:asciiTheme="minorEastAsia" w:hAnsiTheme="minorEastAsia" w:cs="Times New Roman" w:hint="eastAsia"/>
          <w:kern w:val="0"/>
          <w:sz w:val="24"/>
          <w:szCs w:val="24"/>
        </w:rPr>
        <w:t>课题组以</w:t>
      </w:r>
      <w:r w:rsidR="00501C3A" w:rsidRPr="00501C3A">
        <w:rPr>
          <w:rFonts w:asciiTheme="minorEastAsia" w:hAnsiTheme="minorEastAsia" w:hint="eastAsia"/>
          <w:sz w:val="24"/>
          <w:szCs w:val="24"/>
        </w:rPr>
        <w:t>“互联网+”时代</w:t>
      </w:r>
      <w:r w:rsidR="00501C3A">
        <w:rPr>
          <w:rFonts w:asciiTheme="minorEastAsia" w:hAnsiTheme="minorEastAsia" w:hint="eastAsia"/>
          <w:sz w:val="24"/>
          <w:szCs w:val="24"/>
        </w:rPr>
        <w:t>为背景</w:t>
      </w:r>
      <w:r w:rsidR="00501C3A" w:rsidRPr="00501C3A">
        <w:rPr>
          <w:rFonts w:asciiTheme="minorEastAsia" w:hAnsiTheme="minorEastAsia" w:hint="eastAsia"/>
          <w:sz w:val="24"/>
          <w:szCs w:val="24"/>
        </w:rPr>
        <w:t>，以</w:t>
      </w:r>
      <w:r w:rsidR="00E71F01">
        <w:rPr>
          <w:rFonts w:asciiTheme="minorEastAsia" w:hAnsiTheme="minorEastAsia" w:hint="eastAsia"/>
          <w:sz w:val="24"/>
          <w:szCs w:val="24"/>
        </w:rPr>
        <w:t>中央</w:t>
      </w:r>
      <w:r w:rsidR="00501C3A" w:rsidRPr="00501C3A">
        <w:rPr>
          <w:rFonts w:asciiTheme="minorEastAsia" w:hAnsiTheme="minorEastAsia"/>
          <w:sz w:val="24"/>
          <w:szCs w:val="24"/>
        </w:rPr>
        <w:t>加强和改进党的群团工作的意见</w:t>
      </w:r>
      <w:r w:rsidR="00501C3A" w:rsidRPr="00501C3A">
        <w:rPr>
          <w:rFonts w:asciiTheme="minorEastAsia" w:hAnsiTheme="minorEastAsia" w:hint="eastAsia"/>
          <w:sz w:val="24"/>
          <w:szCs w:val="24"/>
        </w:rPr>
        <w:t>为指导，</w:t>
      </w:r>
      <w:r w:rsidR="00501C3A" w:rsidRPr="00501C3A">
        <w:rPr>
          <w:rFonts w:asciiTheme="minorEastAsia" w:hAnsiTheme="minorEastAsia"/>
          <w:sz w:val="24"/>
          <w:szCs w:val="24"/>
        </w:rPr>
        <w:t>结合“互联网+”的特征</w:t>
      </w:r>
      <w:r w:rsidR="00501C3A" w:rsidRPr="00501C3A">
        <w:rPr>
          <w:rFonts w:asciiTheme="minorEastAsia" w:hAnsiTheme="minorEastAsia" w:hint="eastAsia"/>
          <w:sz w:val="24"/>
          <w:szCs w:val="24"/>
        </w:rPr>
        <w:t>，基于</w:t>
      </w:r>
      <w:r w:rsidR="00501C3A" w:rsidRPr="00501C3A">
        <w:rPr>
          <w:rFonts w:asciiTheme="minorEastAsia" w:hAnsiTheme="minorEastAsia"/>
          <w:sz w:val="24"/>
          <w:szCs w:val="24"/>
        </w:rPr>
        <w:t>马斯洛的需求层次理论，构建</w:t>
      </w:r>
      <w:r w:rsidR="00501C3A" w:rsidRPr="00501C3A">
        <w:rPr>
          <w:rFonts w:asciiTheme="minorEastAsia" w:hAnsiTheme="minorEastAsia" w:hint="eastAsia"/>
          <w:sz w:val="24"/>
          <w:szCs w:val="24"/>
        </w:rPr>
        <w:t>了新的</w:t>
      </w:r>
      <w:r w:rsidR="00501C3A" w:rsidRPr="00501C3A">
        <w:rPr>
          <w:rFonts w:asciiTheme="minorEastAsia" w:hAnsiTheme="minorEastAsia"/>
          <w:sz w:val="24"/>
          <w:szCs w:val="24"/>
        </w:rPr>
        <w:t>工会服务模型</w:t>
      </w:r>
      <w:r w:rsidR="00501C3A" w:rsidRPr="00501C3A">
        <w:rPr>
          <w:rFonts w:asciiTheme="minorEastAsia" w:hAnsiTheme="minorEastAsia" w:hint="eastAsia"/>
          <w:sz w:val="24"/>
          <w:szCs w:val="24"/>
        </w:rPr>
        <w:t>。该模型以服务会员为核心，以会员的需求为导向，以创新融合为手段，以</w:t>
      </w:r>
      <w:r w:rsidR="00501C3A" w:rsidRPr="00501C3A">
        <w:rPr>
          <w:rFonts w:asciiTheme="minorEastAsia" w:hAnsiTheme="minorEastAsia"/>
          <w:sz w:val="24"/>
          <w:szCs w:val="24"/>
        </w:rPr>
        <w:t>“信息透明、提升效率、优化服务”为目标</w:t>
      </w:r>
      <w:r w:rsidR="00501C3A" w:rsidRPr="00501C3A">
        <w:rPr>
          <w:rFonts w:asciiTheme="minorEastAsia" w:hAnsiTheme="minorEastAsia" w:hint="eastAsia"/>
          <w:sz w:val="24"/>
          <w:szCs w:val="24"/>
        </w:rPr>
        <w:t>，提出了精准服务、绿色服务、便捷服务、个性服务和智慧服务的理念，设计了“服务平台”的架构，创新</w:t>
      </w:r>
      <w:r w:rsidR="00501C3A">
        <w:rPr>
          <w:rFonts w:asciiTheme="minorEastAsia" w:hAnsiTheme="minorEastAsia" w:hint="eastAsia"/>
          <w:sz w:val="24"/>
          <w:szCs w:val="24"/>
        </w:rPr>
        <w:t>了</w:t>
      </w:r>
      <w:r w:rsidR="00501C3A" w:rsidRPr="00501C3A">
        <w:rPr>
          <w:rFonts w:asciiTheme="minorEastAsia" w:hAnsiTheme="minorEastAsia" w:hint="eastAsia"/>
          <w:sz w:val="24"/>
          <w:szCs w:val="24"/>
        </w:rPr>
        <w:t>工会服务方式</w:t>
      </w:r>
      <w:r w:rsidR="00501C3A">
        <w:rPr>
          <w:rFonts w:asciiTheme="minorEastAsia" w:hAnsiTheme="minorEastAsia" w:hint="eastAsia"/>
          <w:sz w:val="24"/>
          <w:szCs w:val="24"/>
        </w:rPr>
        <w:t>，</w:t>
      </w:r>
      <w:r w:rsidR="00B279FF">
        <w:rPr>
          <w:rFonts w:asciiTheme="minorEastAsia" w:hAnsiTheme="minorEastAsia" w:hint="eastAsia"/>
          <w:sz w:val="24"/>
          <w:szCs w:val="24"/>
        </w:rPr>
        <w:t>以</w:t>
      </w:r>
      <w:r w:rsidR="00501C3A" w:rsidRPr="00501C3A">
        <w:rPr>
          <w:rFonts w:asciiTheme="minorEastAsia" w:hAnsiTheme="minorEastAsia" w:hint="eastAsia"/>
          <w:sz w:val="24"/>
          <w:szCs w:val="24"/>
        </w:rPr>
        <w:t>“工会工作量化积分激励机制”</w:t>
      </w:r>
      <w:r w:rsidR="00B279FF">
        <w:rPr>
          <w:rFonts w:asciiTheme="minorEastAsia" w:hAnsiTheme="minorEastAsia" w:hint="eastAsia"/>
          <w:sz w:val="24"/>
          <w:szCs w:val="24"/>
        </w:rPr>
        <w:t>为保障</w:t>
      </w:r>
      <w:r w:rsidR="00501C3A" w:rsidRPr="00501C3A">
        <w:rPr>
          <w:rFonts w:asciiTheme="minorEastAsia" w:hAnsiTheme="minorEastAsia" w:hint="eastAsia"/>
          <w:sz w:val="24"/>
          <w:szCs w:val="24"/>
        </w:rPr>
        <w:t>，</w:t>
      </w:r>
      <w:r w:rsidR="00B279FF">
        <w:rPr>
          <w:rFonts w:asciiTheme="minorEastAsia" w:hAnsiTheme="minorEastAsia" w:hint="eastAsia"/>
          <w:sz w:val="24"/>
          <w:szCs w:val="24"/>
        </w:rPr>
        <w:t>对</w:t>
      </w:r>
      <w:r w:rsidR="00501C3A" w:rsidRPr="00501C3A">
        <w:rPr>
          <w:rFonts w:asciiTheme="minorEastAsia" w:hAnsiTheme="minorEastAsia" w:hint="eastAsia"/>
          <w:sz w:val="24"/>
          <w:szCs w:val="24"/>
        </w:rPr>
        <w:t>教代会提案系统进行了案例分析，</w:t>
      </w:r>
      <w:r w:rsidR="00B279FF">
        <w:rPr>
          <w:rFonts w:asciiTheme="minorEastAsia" w:hAnsiTheme="minorEastAsia" w:hint="eastAsia"/>
          <w:sz w:val="24"/>
          <w:szCs w:val="24"/>
        </w:rPr>
        <w:t>同时</w:t>
      </w:r>
      <w:r w:rsidR="00501C3A" w:rsidRPr="00501C3A">
        <w:rPr>
          <w:rFonts w:asciiTheme="minorEastAsia" w:hAnsiTheme="minorEastAsia" w:hint="eastAsia"/>
          <w:sz w:val="24"/>
          <w:szCs w:val="24"/>
        </w:rPr>
        <w:t>探讨了新媒体在校团委宣传工作中的应用。</w:t>
      </w:r>
      <w:r w:rsidR="00BA68AA">
        <w:rPr>
          <w:rFonts w:asciiTheme="minorEastAsia" w:hAnsiTheme="minorEastAsia" w:hint="eastAsia"/>
          <w:sz w:val="24"/>
          <w:szCs w:val="24"/>
        </w:rPr>
        <w:t>下一步的研究将重点放在服务模型的实践和应用方面，加大网宣队伍的建设，根据</w:t>
      </w:r>
      <w:r w:rsidR="00BA68AA" w:rsidRPr="00BA68AA">
        <w:rPr>
          <w:rFonts w:asciiTheme="minorEastAsia" w:hAnsiTheme="minorEastAsia" w:hint="eastAsia"/>
          <w:sz w:val="24"/>
          <w:szCs w:val="24"/>
        </w:rPr>
        <w:t>数据分析</w:t>
      </w:r>
      <w:r w:rsidR="00BA68AA">
        <w:rPr>
          <w:rFonts w:asciiTheme="minorEastAsia" w:hAnsiTheme="minorEastAsia" w:hint="eastAsia"/>
          <w:sz w:val="24"/>
          <w:szCs w:val="24"/>
        </w:rPr>
        <w:t>的结果</w:t>
      </w:r>
      <w:r w:rsidR="00BA68AA" w:rsidRPr="00BA68AA">
        <w:rPr>
          <w:rFonts w:asciiTheme="minorEastAsia" w:hAnsiTheme="minorEastAsia" w:hint="eastAsia"/>
          <w:sz w:val="24"/>
          <w:szCs w:val="24"/>
        </w:rPr>
        <w:t>对服务模型进行修正。</w:t>
      </w:r>
    </w:p>
    <w:p w:rsidR="004D33A2" w:rsidRDefault="004D33A2" w:rsidP="005B338C">
      <w:pPr>
        <w:rPr>
          <w:rFonts w:asciiTheme="minorEastAsia" w:hAnsiTheme="minorEastAsia" w:cs="Times New Roman"/>
          <w:kern w:val="0"/>
          <w:szCs w:val="21"/>
        </w:rPr>
      </w:pPr>
    </w:p>
    <w:p w:rsidR="00493998" w:rsidRPr="0062142C" w:rsidRDefault="00493998" w:rsidP="005B338C">
      <w:pPr>
        <w:rPr>
          <w:rFonts w:asciiTheme="minorEastAsia" w:hAnsiTheme="minorEastAsia" w:cs="Times New Roman"/>
          <w:kern w:val="0"/>
          <w:szCs w:val="21"/>
        </w:rPr>
      </w:pPr>
      <w:r w:rsidRPr="0062142C">
        <w:rPr>
          <w:rFonts w:asciiTheme="minorEastAsia" w:hAnsiTheme="minorEastAsia" w:cs="Times New Roman"/>
          <w:kern w:val="0"/>
          <w:szCs w:val="21"/>
        </w:rPr>
        <w:t>参考文献</w:t>
      </w:r>
      <w:r w:rsidR="0062142C" w:rsidRPr="0062142C">
        <w:rPr>
          <w:rFonts w:asciiTheme="minorEastAsia" w:hAnsiTheme="minorEastAsia" w:cs="Times New Roman" w:hint="eastAsia"/>
          <w:kern w:val="0"/>
          <w:szCs w:val="21"/>
        </w:rPr>
        <w:t>：</w:t>
      </w:r>
    </w:p>
    <w:p w:rsidR="00493998" w:rsidRPr="0062142C" w:rsidRDefault="00493998" w:rsidP="009936BB">
      <w:pPr>
        <w:rPr>
          <w:rFonts w:asciiTheme="minorEastAsia" w:hAnsiTheme="minorEastAsia" w:cs="Times New Roman"/>
          <w:color w:val="242424"/>
          <w:szCs w:val="21"/>
        </w:rPr>
      </w:pPr>
      <w:r w:rsidRPr="0062142C">
        <w:rPr>
          <w:rFonts w:asciiTheme="minorEastAsia" w:hAnsiTheme="minorEastAsia" w:cs="Times New Roman"/>
          <w:color w:val="242424"/>
          <w:szCs w:val="21"/>
        </w:rPr>
        <w:t>[1]习近平</w:t>
      </w:r>
      <w:r w:rsidR="00A41B47" w:rsidRPr="0062142C">
        <w:rPr>
          <w:rFonts w:asciiTheme="minorEastAsia" w:hAnsiTheme="minorEastAsia" w:cs="Times New Roman" w:hint="eastAsia"/>
          <w:color w:val="242424"/>
          <w:szCs w:val="21"/>
        </w:rPr>
        <w:t>.</w:t>
      </w:r>
      <w:r w:rsidRPr="0062142C">
        <w:rPr>
          <w:rFonts w:asciiTheme="minorEastAsia" w:hAnsiTheme="minorEastAsia" w:cs="Times New Roman"/>
          <w:color w:val="242424"/>
          <w:szCs w:val="21"/>
        </w:rPr>
        <w:t>切实保持和增强政治性先进性群众性 开创新形势下党的群团工作新局面</w:t>
      </w:r>
      <w:r w:rsidR="00C31323">
        <w:rPr>
          <w:rFonts w:asciiTheme="minorEastAsia" w:hAnsiTheme="minorEastAsia" w:cs="Times New Roman"/>
          <w:color w:val="242424"/>
          <w:szCs w:val="21"/>
        </w:rPr>
        <w:t>—</w:t>
      </w:r>
      <w:r w:rsidRPr="0062142C">
        <w:rPr>
          <w:rFonts w:asciiTheme="minorEastAsia" w:hAnsiTheme="minorEastAsia" w:cs="Times New Roman"/>
          <w:color w:val="242424"/>
          <w:szCs w:val="21"/>
        </w:rPr>
        <w:t>中央</w:t>
      </w:r>
      <w:r w:rsidRPr="0062142C">
        <w:rPr>
          <w:rFonts w:asciiTheme="minorEastAsia" w:hAnsiTheme="minorEastAsia" w:cs="Times New Roman"/>
          <w:color w:val="242424"/>
          <w:szCs w:val="21"/>
        </w:rPr>
        <w:lastRenderedPageBreak/>
        <w:t>党的群团工作会议上的重要讲话.2015</w:t>
      </w:r>
    </w:p>
    <w:p w:rsidR="00493998" w:rsidRPr="0062142C" w:rsidRDefault="00493998" w:rsidP="009936BB">
      <w:pPr>
        <w:rPr>
          <w:rFonts w:asciiTheme="minorEastAsia" w:hAnsiTheme="minorEastAsia" w:cs="Times New Roman"/>
          <w:color w:val="242424"/>
          <w:szCs w:val="21"/>
        </w:rPr>
      </w:pPr>
      <w:r w:rsidRPr="0062142C">
        <w:rPr>
          <w:rFonts w:asciiTheme="minorEastAsia" w:hAnsiTheme="minorEastAsia" w:cs="Times New Roman"/>
          <w:color w:val="242424"/>
          <w:szCs w:val="21"/>
        </w:rPr>
        <w:t>[2]胡锦涛</w:t>
      </w:r>
      <w:r w:rsidR="00A41B47" w:rsidRPr="0062142C">
        <w:rPr>
          <w:rFonts w:asciiTheme="minorEastAsia" w:hAnsiTheme="minorEastAsia" w:cs="Times New Roman" w:hint="eastAsia"/>
          <w:color w:val="242424"/>
          <w:szCs w:val="21"/>
        </w:rPr>
        <w:t>.</w:t>
      </w:r>
      <w:r w:rsidRPr="0062142C">
        <w:rPr>
          <w:rFonts w:asciiTheme="minorEastAsia" w:hAnsiTheme="minorEastAsia" w:cs="Times New Roman"/>
          <w:color w:val="242424"/>
          <w:szCs w:val="21"/>
        </w:rPr>
        <w:t>坚定不移沿着中国特色社会主义道路前进为全面建成小康社会而奋斗</w:t>
      </w:r>
      <w:r w:rsidR="00C31323">
        <w:rPr>
          <w:rFonts w:asciiTheme="minorEastAsia" w:hAnsiTheme="minorEastAsia" w:cs="Times New Roman"/>
          <w:color w:val="242424"/>
          <w:szCs w:val="21"/>
        </w:rPr>
        <w:t>—</w:t>
      </w:r>
      <w:r w:rsidRPr="0062142C">
        <w:rPr>
          <w:rFonts w:asciiTheme="minorEastAsia" w:hAnsiTheme="minorEastAsia" w:cs="Times New Roman"/>
          <w:color w:val="242424"/>
          <w:szCs w:val="21"/>
        </w:rPr>
        <w:t>中国共产党第十八次全国代表大会上的报告[M].北京：人民出版社，2012.</w:t>
      </w:r>
    </w:p>
    <w:p w:rsidR="00493998" w:rsidRPr="0062142C" w:rsidRDefault="00493998" w:rsidP="009936BB">
      <w:pPr>
        <w:rPr>
          <w:rFonts w:asciiTheme="minorEastAsia" w:hAnsiTheme="minorEastAsia" w:cs="Times New Roman"/>
          <w:color w:val="242424"/>
          <w:szCs w:val="21"/>
        </w:rPr>
      </w:pPr>
      <w:r w:rsidRPr="0062142C">
        <w:rPr>
          <w:rFonts w:asciiTheme="minorEastAsia" w:hAnsiTheme="minorEastAsia" w:cs="Times New Roman"/>
          <w:color w:val="242424"/>
          <w:szCs w:val="21"/>
        </w:rPr>
        <w:t>[3]李克强</w:t>
      </w:r>
      <w:r w:rsidR="00A41B47" w:rsidRPr="0062142C">
        <w:rPr>
          <w:rFonts w:asciiTheme="minorEastAsia" w:hAnsiTheme="minorEastAsia" w:cs="Times New Roman" w:hint="eastAsia"/>
          <w:color w:val="242424"/>
          <w:szCs w:val="21"/>
        </w:rPr>
        <w:t>.</w:t>
      </w:r>
      <w:r w:rsidRPr="0062142C">
        <w:rPr>
          <w:rFonts w:asciiTheme="minorEastAsia" w:hAnsiTheme="minorEastAsia" w:cs="Times New Roman"/>
          <w:color w:val="242424"/>
          <w:szCs w:val="21"/>
        </w:rPr>
        <w:t>《</w:t>
      </w:r>
      <w:r w:rsidR="00C31323" w:rsidRPr="0062142C">
        <w:rPr>
          <w:rFonts w:asciiTheme="minorEastAsia" w:hAnsiTheme="minorEastAsia" w:cs="Times New Roman"/>
          <w:color w:val="242424"/>
          <w:szCs w:val="21"/>
        </w:rPr>
        <w:t>第十二届全国人民代表大会第三次会议</w:t>
      </w:r>
      <w:r w:rsidRPr="0062142C">
        <w:rPr>
          <w:rFonts w:asciiTheme="minorEastAsia" w:hAnsiTheme="minorEastAsia" w:cs="Times New Roman"/>
          <w:color w:val="242424"/>
          <w:szCs w:val="21"/>
        </w:rPr>
        <w:t>政府工作报告》[M].北京:人民出版社,2015.</w:t>
      </w:r>
    </w:p>
    <w:p w:rsidR="00493998" w:rsidRPr="0062142C" w:rsidRDefault="00493998" w:rsidP="009936BB">
      <w:pPr>
        <w:rPr>
          <w:rFonts w:asciiTheme="minorEastAsia" w:hAnsiTheme="minorEastAsia" w:cs="Times New Roman"/>
          <w:kern w:val="0"/>
          <w:szCs w:val="21"/>
        </w:rPr>
      </w:pPr>
      <w:r w:rsidRPr="0062142C">
        <w:rPr>
          <w:rFonts w:asciiTheme="minorEastAsia" w:hAnsiTheme="minorEastAsia" w:cs="Times New Roman"/>
          <w:color w:val="242424"/>
          <w:szCs w:val="21"/>
        </w:rPr>
        <w:t>[4]</w:t>
      </w:r>
      <w:r w:rsidRPr="0062142C">
        <w:rPr>
          <w:rFonts w:asciiTheme="minorEastAsia" w:hAnsiTheme="minorEastAsia" w:cs="Times New Roman"/>
          <w:kern w:val="0"/>
          <w:szCs w:val="21"/>
        </w:rPr>
        <w:t>《中国共产党第十八届中央委员会第五次全体会议公报》[M].北京:人民出版社,2015.</w:t>
      </w:r>
    </w:p>
    <w:p w:rsidR="005F461A" w:rsidRPr="0062142C" w:rsidRDefault="005F461A" w:rsidP="009936BB">
      <w:pPr>
        <w:autoSpaceDE w:val="0"/>
        <w:autoSpaceDN w:val="0"/>
        <w:adjustRightInd w:val="0"/>
        <w:rPr>
          <w:rFonts w:asciiTheme="minorEastAsia" w:hAnsiTheme="minorEastAsia" w:cs="Times New Roman"/>
          <w:kern w:val="0"/>
          <w:szCs w:val="21"/>
        </w:rPr>
      </w:pPr>
      <w:r w:rsidRPr="0062142C">
        <w:rPr>
          <w:rFonts w:asciiTheme="minorEastAsia" w:hAnsiTheme="minorEastAsia" w:cs="Times New Roman" w:hint="eastAsia"/>
          <w:kern w:val="0"/>
          <w:szCs w:val="21"/>
        </w:rPr>
        <w:t>[5]</w:t>
      </w:r>
      <w:r w:rsidRPr="0062142C">
        <w:rPr>
          <w:rFonts w:ascii="B3+SimSun" w:eastAsia="B3+SimSun" w:cs="B3+SimSun" w:hint="eastAsia"/>
          <w:kern w:val="0"/>
          <w:szCs w:val="21"/>
        </w:rPr>
        <w:t xml:space="preserve"> </w:t>
      </w:r>
      <w:r w:rsidRPr="0062142C">
        <w:rPr>
          <w:rFonts w:asciiTheme="minorEastAsia" w:hAnsiTheme="minorEastAsia" w:cs="Times New Roman" w:hint="eastAsia"/>
          <w:kern w:val="0"/>
          <w:szCs w:val="21"/>
        </w:rPr>
        <w:t>薛丁齐,乔昕. 关于创新互联网＋</w:t>
      </w:r>
      <w:r w:rsidRPr="0062142C">
        <w:rPr>
          <w:rFonts w:asciiTheme="minorEastAsia" w:hAnsiTheme="minorEastAsia" w:cs="Times New Roman"/>
          <w:kern w:val="0"/>
          <w:szCs w:val="21"/>
        </w:rPr>
        <w:t xml:space="preserve"> </w:t>
      </w:r>
      <w:r w:rsidRPr="0062142C">
        <w:rPr>
          <w:rFonts w:asciiTheme="minorEastAsia" w:hAnsiTheme="minorEastAsia" w:cs="Times New Roman" w:hint="eastAsia"/>
          <w:kern w:val="0"/>
          <w:szCs w:val="21"/>
        </w:rPr>
        <w:t>工会工作模式探索[J]. 中国劳动关系学院学报.2016年第6期.</w:t>
      </w:r>
    </w:p>
    <w:p w:rsidR="009B7A92" w:rsidRPr="0062142C" w:rsidRDefault="00CB44C0" w:rsidP="009936BB">
      <w:pPr>
        <w:rPr>
          <w:rFonts w:asciiTheme="minorEastAsia" w:hAnsiTheme="minorEastAsia" w:cs="Times New Roman"/>
          <w:kern w:val="0"/>
          <w:szCs w:val="21"/>
        </w:rPr>
      </w:pPr>
      <w:r w:rsidRPr="0062142C">
        <w:rPr>
          <w:rFonts w:asciiTheme="minorEastAsia" w:hAnsiTheme="minorEastAsia" w:cs="Times New Roman" w:hint="eastAsia"/>
          <w:kern w:val="0"/>
          <w:szCs w:val="21"/>
        </w:rPr>
        <w:t>[6</w:t>
      </w:r>
      <w:r w:rsidR="009B7A92" w:rsidRPr="0062142C">
        <w:rPr>
          <w:rFonts w:asciiTheme="minorEastAsia" w:hAnsiTheme="minorEastAsia" w:cs="Times New Roman" w:hint="eastAsia"/>
          <w:kern w:val="0"/>
          <w:szCs w:val="21"/>
        </w:rPr>
        <w:t xml:space="preserve">] </w:t>
      </w:r>
      <w:proofErr w:type="gramStart"/>
      <w:r w:rsidR="009B7A92" w:rsidRPr="0062142C">
        <w:rPr>
          <w:rFonts w:asciiTheme="minorEastAsia" w:hAnsiTheme="minorEastAsia" w:cs="Times New Roman" w:hint="eastAsia"/>
          <w:kern w:val="0"/>
          <w:szCs w:val="21"/>
        </w:rPr>
        <w:t>沈强</w:t>
      </w:r>
      <w:proofErr w:type="gramEnd"/>
      <w:r w:rsidR="009B7A92" w:rsidRPr="0062142C">
        <w:rPr>
          <w:rFonts w:ascii="宋体" w:eastAsia="宋体" w:cs="宋体" w:hint="eastAsia"/>
          <w:kern w:val="0"/>
          <w:szCs w:val="21"/>
        </w:rPr>
        <w:t>,</w:t>
      </w:r>
      <w:r w:rsidR="009B7A92" w:rsidRPr="0062142C">
        <w:rPr>
          <w:rFonts w:asciiTheme="minorEastAsia" w:hAnsiTheme="minorEastAsia" w:cs="Times New Roman" w:hint="eastAsia"/>
          <w:kern w:val="0"/>
          <w:szCs w:val="21"/>
        </w:rPr>
        <w:t>靳振华.“互联</w:t>
      </w:r>
      <w:r w:rsidR="009B7A92" w:rsidRPr="0062142C">
        <w:rPr>
          <w:rFonts w:asciiTheme="minorEastAsia" w:hAnsiTheme="minorEastAsia" w:cs="Times New Roman"/>
          <w:kern w:val="0"/>
          <w:szCs w:val="21"/>
        </w:rPr>
        <w:t xml:space="preserve"> </w:t>
      </w:r>
      <w:r w:rsidR="009B7A92" w:rsidRPr="0062142C">
        <w:rPr>
          <w:rFonts w:asciiTheme="minorEastAsia" w:hAnsiTheme="minorEastAsia" w:cs="Times New Roman" w:hint="eastAsia"/>
          <w:kern w:val="0"/>
          <w:szCs w:val="21"/>
        </w:rPr>
        <w:t>网</w:t>
      </w:r>
      <w:r w:rsidR="009B7A92" w:rsidRPr="0062142C">
        <w:rPr>
          <w:rFonts w:asciiTheme="minorEastAsia" w:hAnsiTheme="minorEastAsia" w:cs="Times New Roman"/>
          <w:kern w:val="0"/>
          <w:szCs w:val="21"/>
        </w:rPr>
        <w:t>+</w:t>
      </w:r>
      <w:r w:rsidR="009B7A92" w:rsidRPr="0062142C">
        <w:rPr>
          <w:rFonts w:asciiTheme="minorEastAsia" w:hAnsiTheme="minorEastAsia" w:cs="Times New Roman" w:hint="eastAsia"/>
          <w:kern w:val="0"/>
          <w:szCs w:val="21"/>
        </w:rPr>
        <w:t>”思维下推进高校工会工作研究[J]. 教育教学论坛.2015年第11期.</w:t>
      </w:r>
    </w:p>
    <w:p w:rsidR="00A76039" w:rsidRPr="0062142C" w:rsidRDefault="00A76039" w:rsidP="009936BB">
      <w:pPr>
        <w:rPr>
          <w:rFonts w:asciiTheme="minorEastAsia" w:hAnsiTheme="minorEastAsia" w:cs="Times New Roman"/>
          <w:kern w:val="0"/>
          <w:szCs w:val="21"/>
        </w:rPr>
      </w:pPr>
      <w:r w:rsidRPr="0062142C">
        <w:rPr>
          <w:rFonts w:asciiTheme="minorEastAsia" w:hAnsiTheme="minorEastAsia" w:cs="Times New Roman" w:hint="eastAsia"/>
          <w:kern w:val="0"/>
          <w:szCs w:val="21"/>
        </w:rPr>
        <w:t>[7]</w:t>
      </w:r>
      <w:r w:rsidRPr="0062142C">
        <w:rPr>
          <w:rFonts w:ascii="FZHTJW--GB1-0" w:eastAsia="FZHTJW--GB1-0" w:cs="FZHTJW--GB1-0" w:hint="eastAsia"/>
          <w:kern w:val="0"/>
          <w:szCs w:val="21"/>
        </w:rPr>
        <w:t xml:space="preserve"> </w:t>
      </w:r>
      <w:r w:rsidRPr="0062142C">
        <w:rPr>
          <w:rFonts w:asciiTheme="minorEastAsia" w:hAnsiTheme="minorEastAsia" w:cs="Times New Roman" w:hint="eastAsia"/>
          <w:kern w:val="0"/>
          <w:szCs w:val="21"/>
        </w:rPr>
        <w:t>郭振纲</w:t>
      </w:r>
      <w:r w:rsidR="007978AA" w:rsidRPr="0062142C">
        <w:rPr>
          <w:rFonts w:asciiTheme="minorEastAsia" w:hAnsiTheme="minorEastAsia" w:cs="Times New Roman" w:hint="eastAsia"/>
          <w:kern w:val="0"/>
          <w:szCs w:val="21"/>
        </w:rPr>
        <w:t>.</w:t>
      </w:r>
      <w:r w:rsidRPr="0062142C">
        <w:rPr>
          <w:rFonts w:asciiTheme="minorEastAsia" w:hAnsiTheme="minorEastAsia" w:cs="Times New Roman" w:hint="eastAsia"/>
          <w:kern w:val="0"/>
          <w:szCs w:val="21"/>
        </w:rPr>
        <w:t>“互联网</w:t>
      </w:r>
      <w:r w:rsidRPr="0062142C">
        <w:rPr>
          <w:rFonts w:asciiTheme="minorEastAsia" w:hAnsiTheme="minorEastAsia" w:cs="Times New Roman"/>
          <w:kern w:val="0"/>
          <w:szCs w:val="21"/>
        </w:rPr>
        <w:t>+</w:t>
      </w:r>
      <w:r w:rsidRPr="0062142C">
        <w:rPr>
          <w:rFonts w:asciiTheme="minorEastAsia" w:hAnsiTheme="minorEastAsia" w:cs="Times New Roman" w:hint="eastAsia"/>
          <w:kern w:val="0"/>
          <w:szCs w:val="21"/>
        </w:rPr>
        <w:t>”时代，工会大有作为</w:t>
      </w:r>
      <w:r w:rsidR="00737263" w:rsidRPr="0062142C">
        <w:rPr>
          <w:rFonts w:asciiTheme="minorEastAsia" w:hAnsiTheme="minorEastAsia" w:cs="Times New Roman" w:hint="eastAsia"/>
          <w:kern w:val="0"/>
          <w:szCs w:val="21"/>
        </w:rPr>
        <w:t>[J]</w:t>
      </w:r>
      <w:r w:rsidRPr="0062142C">
        <w:rPr>
          <w:rFonts w:asciiTheme="minorEastAsia" w:hAnsiTheme="minorEastAsia" w:cs="Times New Roman" w:hint="eastAsia"/>
          <w:kern w:val="0"/>
          <w:szCs w:val="21"/>
        </w:rPr>
        <w:t>.</w:t>
      </w:r>
      <w:r w:rsidR="00737263" w:rsidRPr="0062142C">
        <w:rPr>
          <w:rFonts w:asciiTheme="minorEastAsia" w:hAnsiTheme="minorEastAsia" w:cs="Times New Roman" w:hint="eastAsia"/>
          <w:kern w:val="0"/>
          <w:szCs w:val="21"/>
        </w:rPr>
        <w:t>工会信息.2015年第10期</w:t>
      </w:r>
      <w:r w:rsidR="00B64D07" w:rsidRPr="0062142C">
        <w:rPr>
          <w:rFonts w:asciiTheme="minorEastAsia" w:hAnsiTheme="minorEastAsia" w:cs="Times New Roman" w:hint="eastAsia"/>
          <w:kern w:val="0"/>
          <w:szCs w:val="21"/>
        </w:rPr>
        <w:t>.</w:t>
      </w:r>
    </w:p>
    <w:p w:rsidR="00B64D07" w:rsidRPr="0062142C" w:rsidRDefault="00B64D07" w:rsidP="009936BB">
      <w:pPr>
        <w:autoSpaceDE w:val="0"/>
        <w:autoSpaceDN w:val="0"/>
        <w:adjustRightInd w:val="0"/>
        <w:rPr>
          <w:rFonts w:asciiTheme="minorEastAsia" w:hAnsiTheme="minorEastAsia" w:cs="Times New Roman"/>
          <w:kern w:val="0"/>
          <w:szCs w:val="21"/>
        </w:rPr>
      </w:pPr>
      <w:r w:rsidRPr="0062142C">
        <w:rPr>
          <w:rFonts w:asciiTheme="minorEastAsia" w:hAnsiTheme="minorEastAsia" w:cs="Times New Roman" w:hint="eastAsia"/>
          <w:kern w:val="0"/>
          <w:szCs w:val="21"/>
        </w:rPr>
        <w:t>[8] 李兴家,杨风.创建以工会会员服务卡为载体的“互联网</w:t>
      </w:r>
      <w:r w:rsidRPr="0062142C">
        <w:rPr>
          <w:rFonts w:asciiTheme="minorEastAsia" w:hAnsiTheme="minorEastAsia" w:cs="Times New Roman"/>
          <w:kern w:val="0"/>
          <w:szCs w:val="21"/>
        </w:rPr>
        <w:t>+</w:t>
      </w:r>
      <w:r w:rsidRPr="0062142C">
        <w:rPr>
          <w:rFonts w:asciiTheme="minorEastAsia" w:hAnsiTheme="minorEastAsia" w:cs="Times New Roman" w:hint="eastAsia"/>
          <w:kern w:val="0"/>
          <w:szCs w:val="21"/>
        </w:rPr>
        <w:t>”普惠服务新模式[J].</w:t>
      </w:r>
      <w:r w:rsidRPr="0062142C">
        <w:rPr>
          <w:rFonts w:ascii="宋体" w:eastAsia="宋体" w:cs="宋体" w:hint="eastAsia"/>
          <w:kern w:val="0"/>
          <w:szCs w:val="21"/>
        </w:rPr>
        <w:t xml:space="preserve"> </w:t>
      </w:r>
      <w:r w:rsidRPr="0062142C">
        <w:rPr>
          <w:rFonts w:asciiTheme="minorEastAsia" w:hAnsiTheme="minorEastAsia" w:cs="Times New Roman" w:hint="eastAsia"/>
          <w:kern w:val="0"/>
          <w:szCs w:val="21"/>
        </w:rPr>
        <w:t>北京市工会干部学院学报.2015年11期.</w:t>
      </w:r>
    </w:p>
    <w:p w:rsidR="00133087" w:rsidRPr="0062142C" w:rsidRDefault="00133087" w:rsidP="009936BB">
      <w:pPr>
        <w:autoSpaceDE w:val="0"/>
        <w:autoSpaceDN w:val="0"/>
        <w:adjustRightInd w:val="0"/>
        <w:rPr>
          <w:rFonts w:asciiTheme="minorEastAsia" w:hAnsiTheme="minorEastAsia" w:cs="Times New Roman"/>
          <w:kern w:val="0"/>
          <w:szCs w:val="21"/>
        </w:rPr>
      </w:pPr>
      <w:r w:rsidRPr="0062142C">
        <w:rPr>
          <w:rFonts w:asciiTheme="minorEastAsia" w:hAnsiTheme="minorEastAsia" w:cs="Times New Roman" w:hint="eastAsia"/>
          <w:kern w:val="0"/>
          <w:szCs w:val="21"/>
        </w:rPr>
        <w:t>[9]</w:t>
      </w:r>
      <w:r w:rsidRPr="0062142C">
        <w:rPr>
          <w:rFonts w:ascii="FZHTK--GBK1-0" w:eastAsia="FZHTK--GBK1-0" w:cs="FZHTK--GBK1-0" w:hint="eastAsia"/>
          <w:kern w:val="0"/>
          <w:szCs w:val="21"/>
        </w:rPr>
        <w:t xml:space="preserve"> </w:t>
      </w:r>
      <w:r w:rsidRPr="0062142C">
        <w:rPr>
          <w:rFonts w:asciiTheme="minorEastAsia" w:hAnsiTheme="minorEastAsia" w:cs="Times New Roman" w:hint="eastAsia"/>
          <w:kern w:val="0"/>
          <w:szCs w:val="21"/>
        </w:rPr>
        <w:t>杨钧,</w:t>
      </w:r>
      <w:proofErr w:type="gramStart"/>
      <w:r w:rsidRPr="0062142C">
        <w:rPr>
          <w:rFonts w:asciiTheme="minorEastAsia" w:hAnsiTheme="minorEastAsia" w:cs="Times New Roman" w:hint="eastAsia"/>
          <w:kern w:val="0"/>
          <w:szCs w:val="21"/>
        </w:rPr>
        <w:t>秦洁</w:t>
      </w:r>
      <w:proofErr w:type="gramEnd"/>
      <w:r w:rsidRPr="0062142C">
        <w:rPr>
          <w:rFonts w:asciiTheme="minorEastAsia" w:hAnsiTheme="minorEastAsia" w:cs="Times New Roman" w:hint="eastAsia"/>
          <w:kern w:val="0"/>
          <w:szCs w:val="21"/>
        </w:rPr>
        <w:t>.探索“互联网</w:t>
      </w:r>
      <w:r w:rsidRPr="0062142C">
        <w:rPr>
          <w:rFonts w:asciiTheme="minorEastAsia" w:hAnsiTheme="minorEastAsia" w:cs="Times New Roman"/>
          <w:kern w:val="0"/>
          <w:szCs w:val="21"/>
        </w:rPr>
        <w:t>+</w:t>
      </w:r>
      <w:r w:rsidRPr="0062142C">
        <w:rPr>
          <w:rFonts w:asciiTheme="minorEastAsia" w:hAnsiTheme="minorEastAsia" w:cs="Times New Roman" w:hint="eastAsia"/>
          <w:kern w:val="0"/>
          <w:szCs w:val="21"/>
        </w:rPr>
        <w:t>”时代工会新媒体建设的新途径[J].工会信息.2015年第12期.</w:t>
      </w:r>
    </w:p>
    <w:p w:rsidR="00493998" w:rsidRPr="0062142C" w:rsidRDefault="009B7A92" w:rsidP="009936BB">
      <w:pPr>
        <w:rPr>
          <w:rFonts w:asciiTheme="minorEastAsia" w:hAnsiTheme="minorEastAsia" w:cs="Times New Roman"/>
          <w:color w:val="242424"/>
          <w:szCs w:val="21"/>
        </w:rPr>
      </w:pPr>
      <w:r w:rsidRPr="0062142C">
        <w:rPr>
          <w:rFonts w:asciiTheme="minorEastAsia" w:hAnsiTheme="minorEastAsia" w:cs="Times New Roman"/>
          <w:kern w:val="0"/>
          <w:szCs w:val="21"/>
        </w:rPr>
        <w:t>[</w:t>
      </w:r>
      <w:r w:rsidR="00133087" w:rsidRPr="0062142C">
        <w:rPr>
          <w:rFonts w:asciiTheme="minorEastAsia" w:hAnsiTheme="minorEastAsia" w:cs="Times New Roman" w:hint="eastAsia"/>
          <w:kern w:val="0"/>
          <w:szCs w:val="21"/>
        </w:rPr>
        <w:t>10</w:t>
      </w:r>
      <w:r w:rsidR="00493998" w:rsidRPr="0062142C">
        <w:rPr>
          <w:rFonts w:asciiTheme="minorEastAsia" w:hAnsiTheme="minorEastAsia" w:cs="Times New Roman"/>
          <w:kern w:val="0"/>
          <w:szCs w:val="21"/>
        </w:rPr>
        <w:t xml:space="preserve">] </w:t>
      </w:r>
      <w:r w:rsidR="00493998" w:rsidRPr="0062142C">
        <w:rPr>
          <w:rFonts w:asciiTheme="minorEastAsia" w:hAnsiTheme="minorEastAsia" w:cs="Times New Roman"/>
          <w:color w:val="242424"/>
          <w:szCs w:val="21"/>
        </w:rPr>
        <w:t>郭宇强，王珊</w:t>
      </w:r>
      <w:r w:rsidR="007978AA" w:rsidRPr="0062142C">
        <w:rPr>
          <w:rFonts w:asciiTheme="minorEastAsia" w:hAnsiTheme="minorEastAsia" w:cs="Times New Roman"/>
          <w:color w:val="242424"/>
          <w:szCs w:val="21"/>
        </w:rPr>
        <w:t>.</w:t>
      </w:r>
      <w:r w:rsidR="00493998" w:rsidRPr="0062142C">
        <w:rPr>
          <w:rFonts w:asciiTheme="minorEastAsia" w:hAnsiTheme="minorEastAsia" w:cs="Times New Roman"/>
          <w:color w:val="242424"/>
          <w:szCs w:val="21"/>
        </w:rPr>
        <w:t>我国</w:t>
      </w:r>
      <w:proofErr w:type="gramStart"/>
      <w:r w:rsidR="00493998" w:rsidRPr="0062142C">
        <w:rPr>
          <w:rFonts w:asciiTheme="minorEastAsia" w:hAnsiTheme="minorEastAsia" w:cs="Times New Roman"/>
          <w:color w:val="242424"/>
          <w:szCs w:val="21"/>
        </w:rPr>
        <w:t>省级总工会微博的</w:t>
      </w:r>
      <w:proofErr w:type="gramEnd"/>
      <w:r w:rsidR="00493998" w:rsidRPr="0062142C">
        <w:rPr>
          <w:rFonts w:asciiTheme="minorEastAsia" w:hAnsiTheme="minorEastAsia" w:cs="Times New Roman"/>
          <w:color w:val="242424"/>
          <w:szCs w:val="21"/>
        </w:rPr>
        <w:t>应用现状分析[J].工会理论研究.2015年第5期.</w:t>
      </w:r>
    </w:p>
    <w:p w:rsidR="00925E5B" w:rsidRDefault="00925E5B" w:rsidP="009936BB">
      <w:pPr>
        <w:rPr>
          <w:rFonts w:asciiTheme="minorEastAsia" w:hAnsiTheme="minorEastAsia" w:cs="Times New Roman"/>
          <w:color w:val="242424"/>
          <w:szCs w:val="21"/>
        </w:rPr>
      </w:pPr>
      <w:r>
        <w:rPr>
          <w:rFonts w:asciiTheme="minorEastAsia" w:hAnsiTheme="minorEastAsia" w:cs="Times New Roman" w:hint="eastAsia"/>
          <w:color w:val="242424"/>
          <w:szCs w:val="21"/>
        </w:rPr>
        <w:t>[11] 陈晓燕.</w:t>
      </w:r>
      <w:r w:rsidRPr="00925E5B">
        <w:rPr>
          <w:rFonts w:asciiTheme="minorEastAsia" w:hAnsiTheme="minorEastAsia" w:cs="Times New Roman" w:hint="eastAsia"/>
          <w:color w:val="242424"/>
          <w:szCs w:val="21"/>
        </w:rPr>
        <w:t>“互联网</w:t>
      </w:r>
      <w:r w:rsidRPr="00925E5B">
        <w:rPr>
          <w:rFonts w:asciiTheme="minorEastAsia" w:hAnsiTheme="minorEastAsia" w:cs="Times New Roman"/>
          <w:color w:val="242424"/>
          <w:szCs w:val="21"/>
        </w:rPr>
        <w:t xml:space="preserve">+ </w:t>
      </w:r>
      <w:r w:rsidRPr="00925E5B">
        <w:rPr>
          <w:rFonts w:asciiTheme="minorEastAsia" w:hAnsiTheme="minorEastAsia" w:cs="Times New Roman" w:hint="eastAsia"/>
          <w:color w:val="242424"/>
          <w:szCs w:val="21"/>
        </w:rPr>
        <w:t>工会”，怎么“</w:t>
      </w:r>
      <w:r w:rsidRPr="00925E5B">
        <w:rPr>
          <w:rFonts w:asciiTheme="minorEastAsia" w:hAnsiTheme="minorEastAsia" w:cs="Times New Roman"/>
          <w:color w:val="242424"/>
          <w:szCs w:val="21"/>
        </w:rPr>
        <w:t>+</w:t>
      </w:r>
      <w:r w:rsidRPr="00925E5B">
        <w:rPr>
          <w:rFonts w:asciiTheme="minorEastAsia" w:hAnsiTheme="minorEastAsia" w:cs="Times New Roman" w:hint="eastAsia"/>
          <w:color w:val="242424"/>
          <w:szCs w:val="21"/>
        </w:rPr>
        <w:t>”？</w:t>
      </w:r>
      <w:r>
        <w:rPr>
          <w:rFonts w:asciiTheme="minorEastAsia" w:hAnsiTheme="minorEastAsia" w:cs="Times New Roman" w:hint="eastAsia"/>
          <w:color w:val="242424"/>
          <w:szCs w:val="21"/>
        </w:rPr>
        <w:t>[N].工人日报.2015年9月8日.</w:t>
      </w:r>
    </w:p>
    <w:p w:rsidR="00B06263" w:rsidRPr="00B06263" w:rsidRDefault="008F3687" w:rsidP="009936BB">
      <w:pPr>
        <w:rPr>
          <w:rFonts w:ascii="宋体" w:eastAsia="宋体" w:hAnsi="宋体" w:cs="宋体"/>
          <w:b/>
          <w:bCs/>
          <w:color w:val="000000"/>
          <w:kern w:val="0"/>
          <w:sz w:val="30"/>
          <w:szCs w:val="30"/>
        </w:rPr>
      </w:pPr>
      <w:r>
        <w:rPr>
          <w:rFonts w:asciiTheme="minorEastAsia" w:hAnsiTheme="minorEastAsia" w:cs="Times New Roman" w:hint="eastAsia"/>
          <w:color w:val="242424"/>
          <w:szCs w:val="21"/>
        </w:rPr>
        <w:t>[12] 张春生.</w:t>
      </w:r>
      <w:r w:rsidR="00B06263" w:rsidRPr="00B06263">
        <w:rPr>
          <w:rFonts w:asciiTheme="minorEastAsia" w:hAnsiTheme="minorEastAsia" w:cs="Times New Roman" w:hint="eastAsia"/>
          <w:color w:val="242424"/>
          <w:szCs w:val="21"/>
        </w:rPr>
        <w:t xml:space="preserve"> 建立“互联网+”工会工作管理新模式</w:t>
      </w:r>
      <w:r w:rsidR="00B06263">
        <w:rPr>
          <w:rFonts w:asciiTheme="minorEastAsia" w:hAnsiTheme="minorEastAsia" w:cs="Times New Roman" w:hint="eastAsia"/>
          <w:color w:val="242424"/>
          <w:szCs w:val="21"/>
        </w:rPr>
        <w:t>[N].河南</w:t>
      </w:r>
      <w:proofErr w:type="gramStart"/>
      <w:r w:rsidR="00B06263">
        <w:rPr>
          <w:rFonts w:asciiTheme="minorEastAsia" w:hAnsiTheme="minorEastAsia" w:cs="Times New Roman" w:hint="eastAsia"/>
          <w:color w:val="242424"/>
          <w:szCs w:val="21"/>
        </w:rPr>
        <w:t>职工网</w:t>
      </w:r>
      <w:proofErr w:type="gramEnd"/>
      <w:r w:rsidR="00B06263">
        <w:rPr>
          <w:rFonts w:asciiTheme="minorEastAsia" w:hAnsiTheme="minorEastAsia" w:cs="Times New Roman" w:hint="eastAsia"/>
          <w:color w:val="242424"/>
          <w:szCs w:val="21"/>
        </w:rPr>
        <w:t>.2016年9月2日.</w:t>
      </w:r>
    </w:p>
    <w:p w:rsidR="00493998" w:rsidRPr="008F3687" w:rsidRDefault="009B7A92" w:rsidP="009936BB">
      <w:pPr>
        <w:rPr>
          <w:rFonts w:asciiTheme="minorEastAsia" w:hAnsiTheme="minorEastAsia" w:cs="Times New Roman"/>
          <w:color w:val="242424"/>
          <w:szCs w:val="21"/>
        </w:rPr>
      </w:pPr>
      <w:r w:rsidRPr="0062142C">
        <w:rPr>
          <w:rFonts w:asciiTheme="minorEastAsia" w:hAnsiTheme="minorEastAsia" w:cs="Times New Roman"/>
          <w:color w:val="242424"/>
          <w:szCs w:val="21"/>
        </w:rPr>
        <w:t>[</w:t>
      </w:r>
      <w:r w:rsidR="00925E5B">
        <w:rPr>
          <w:rFonts w:asciiTheme="minorEastAsia" w:hAnsiTheme="minorEastAsia" w:cs="Times New Roman" w:hint="eastAsia"/>
          <w:color w:val="242424"/>
          <w:szCs w:val="21"/>
        </w:rPr>
        <w:t>1</w:t>
      </w:r>
      <w:r w:rsidR="00B06263">
        <w:rPr>
          <w:rFonts w:asciiTheme="minorEastAsia" w:hAnsiTheme="minorEastAsia" w:cs="Times New Roman" w:hint="eastAsia"/>
          <w:color w:val="242424"/>
          <w:szCs w:val="21"/>
        </w:rPr>
        <w:t>3</w:t>
      </w:r>
      <w:r w:rsidR="00493998" w:rsidRPr="0062142C">
        <w:rPr>
          <w:rFonts w:asciiTheme="minorEastAsia" w:hAnsiTheme="minorEastAsia" w:cs="Times New Roman"/>
          <w:color w:val="242424"/>
          <w:szCs w:val="21"/>
        </w:rPr>
        <w:t xml:space="preserve">] </w:t>
      </w:r>
      <w:proofErr w:type="gramStart"/>
      <w:r w:rsidR="007978AA" w:rsidRPr="0062142C">
        <w:rPr>
          <w:rFonts w:asciiTheme="minorEastAsia" w:hAnsiTheme="minorEastAsia" w:cs="Times New Roman"/>
          <w:color w:val="242424"/>
          <w:szCs w:val="21"/>
        </w:rPr>
        <w:t>姜博</w:t>
      </w:r>
      <w:proofErr w:type="gramEnd"/>
      <w:r w:rsidR="007978AA" w:rsidRPr="0062142C">
        <w:rPr>
          <w:rFonts w:asciiTheme="minorEastAsia" w:hAnsiTheme="minorEastAsia" w:cs="Times New Roman" w:hint="eastAsia"/>
          <w:color w:val="242424"/>
          <w:szCs w:val="21"/>
        </w:rPr>
        <w:t>,</w:t>
      </w:r>
      <w:proofErr w:type="gramStart"/>
      <w:r w:rsidR="00493998" w:rsidRPr="0062142C">
        <w:rPr>
          <w:rFonts w:asciiTheme="minorEastAsia" w:hAnsiTheme="minorEastAsia" w:cs="Times New Roman"/>
          <w:color w:val="242424"/>
          <w:szCs w:val="21"/>
        </w:rPr>
        <w:t>李虹燕</w:t>
      </w:r>
      <w:proofErr w:type="gramEnd"/>
      <w:r w:rsidR="007978AA" w:rsidRPr="0062142C">
        <w:rPr>
          <w:rFonts w:asciiTheme="minorEastAsia" w:hAnsiTheme="minorEastAsia" w:cs="Times New Roman"/>
          <w:color w:val="242424"/>
          <w:szCs w:val="21"/>
        </w:rPr>
        <w:t>.</w:t>
      </w:r>
      <w:proofErr w:type="gramStart"/>
      <w:r w:rsidR="00493998" w:rsidRPr="0062142C">
        <w:rPr>
          <w:rFonts w:asciiTheme="minorEastAsia" w:hAnsiTheme="minorEastAsia" w:cs="Times New Roman"/>
          <w:color w:val="242424"/>
          <w:szCs w:val="21"/>
        </w:rPr>
        <w:t>微时代</w:t>
      </w:r>
      <w:proofErr w:type="gramEnd"/>
      <w:r w:rsidR="00493998" w:rsidRPr="0062142C">
        <w:rPr>
          <w:rFonts w:asciiTheme="minorEastAsia" w:hAnsiTheme="minorEastAsia" w:cs="Times New Roman"/>
          <w:color w:val="242424"/>
          <w:szCs w:val="21"/>
        </w:rPr>
        <w:t>对高校工会工作的推举作用[J].高教学刊.2016年第3期.</w:t>
      </w:r>
    </w:p>
    <w:p w:rsidR="00493998" w:rsidRPr="0062142C" w:rsidRDefault="009B7A92" w:rsidP="009936BB">
      <w:pPr>
        <w:rPr>
          <w:rFonts w:asciiTheme="minorEastAsia" w:hAnsiTheme="minorEastAsia" w:cs="Times New Roman"/>
          <w:color w:val="242424"/>
          <w:szCs w:val="21"/>
        </w:rPr>
      </w:pPr>
      <w:r w:rsidRPr="0062142C">
        <w:rPr>
          <w:rFonts w:asciiTheme="minorEastAsia" w:hAnsiTheme="minorEastAsia" w:cs="Times New Roman"/>
          <w:color w:val="242424"/>
          <w:szCs w:val="21"/>
        </w:rPr>
        <w:t>[</w:t>
      </w:r>
      <w:r w:rsidR="00925E5B">
        <w:rPr>
          <w:rFonts w:asciiTheme="minorEastAsia" w:hAnsiTheme="minorEastAsia" w:cs="Times New Roman" w:hint="eastAsia"/>
          <w:color w:val="242424"/>
          <w:szCs w:val="21"/>
        </w:rPr>
        <w:t>1</w:t>
      </w:r>
      <w:r w:rsidR="00B06263">
        <w:rPr>
          <w:rFonts w:asciiTheme="minorEastAsia" w:hAnsiTheme="minorEastAsia" w:cs="Times New Roman" w:hint="eastAsia"/>
          <w:color w:val="242424"/>
          <w:szCs w:val="21"/>
        </w:rPr>
        <w:t>4</w:t>
      </w:r>
      <w:r w:rsidR="007978AA" w:rsidRPr="0062142C">
        <w:rPr>
          <w:rFonts w:asciiTheme="minorEastAsia" w:hAnsiTheme="minorEastAsia" w:cs="Times New Roman"/>
          <w:color w:val="242424"/>
          <w:szCs w:val="21"/>
        </w:rPr>
        <w:t>]</w:t>
      </w:r>
      <w:proofErr w:type="gramStart"/>
      <w:r w:rsidR="00493998" w:rsidRPr="0062142C">
        <w:rPr>
          <w:rFonts w:asciiTheme="minorEastAsia" w:hAnsiTheme="minorEastAsia" w:cs="Times New Roman"/>
          <w:color w:val="242424"/>
          <w:szCs w:val="21"/>
        </w:rPr>
        <w:t>单鸿涛</w:t>
      </w:r>
      <w:proofErr w:type="gramEnd"/>
      <w:r w:rsidR="00493998" w:rsidRPr="0062142C">
        <w:rPr>
          <w:rFonts w:asciiTheme="minorEastAsia" w:hAnsiTheme="minorEastAsia" w:cs="Times New Roman"/>
          <w:color w:val="242424"/>
          <w:szCs w:val="21"/>
        </w:rPr>
        <w:t>等</w:t>
      </w:r>
      <w:r w:rsidR="007978AA" w:rsidRPr="0062142C">
        <w:rPr>
          <w:rFonts w:asciiTheme="minorEastAsia" w:hAnsiTheme="minorEastAsia" w:cs="Times New Roman"/>
          <w:color w:val="242424"/>
          <w:szCs w:val="21"/>
        </w:rPr>
        <w:t>.</w:t>
      </w:r>
      <w:r w:rsidR="00493998" w:rsidRPr="0062142C">
        <w:rPr>
          <w:rFonts w:asciiTheme="minorEastAsia" w:hAnsiTheme="minorEastAsia" w:cs="Times New Roman"/>
          <w:color w:val="242424"/>
          <w:szCs w:val="21"/>
        </w:rPr>
        <w:t>“互联网+”高校工会促进青年教师成长成才的工作刍议[J]. 工会理论研究.2016年第1期.</w:t>
      </w:r>
    </w:p>
    <w:p w:rsidR="00493998" w:rsidRPr="0062142C" w:rsidRDefault="009B7A92" w:rsidP="009936BB">
      <w:pPr>
        <w:rPr>
          <w:rFonts w:asciiTheme="minorEastAsia" w:hAnsiTheme="minorEastAsia" w:cs="Times New Roman"/>
          <w:color w:val="000000"/>
          <w:kern w:val="36"/>
          <w:szCs w:val="21"/>
        </w:rPr>
      </w:pPr>
      <w:r w:rsidRPr="0062142C">
        <w:rPr>
          <w:rFonts w:asciiTheme="minorEastAsia" w:hAnsiTheme="minorEastAsia" w:cs="Times New Roman"/>
          <w:kern w:val="0"/>
          <w:szCs w:val="21"/>
        </w:rPr>
        <w:t>[</w:t>
      </w:r>
      <w:r w:rsidR="00925E5B">
        <w:rPr>
          <w:rFonts w:asciiTheme="minorEastAsia" w:hAnsiTheme="minorEastAsia" w:cs="Times New Roman" w:hint="eastAsia"/>
          <w:kern w:val="0"/>
          <w:szCs w:val="21"/>
        </w:rPr>
        <w:t>1</w:t>
      </w:r>
      <w:r w:rsidR="00B06263">
        <w:rPr>
          <w:rFonts w:asciiTheme="minorEastAsia" w:hAnsiTheme="minorEastAsia" w:cs="Times New Roman" w:hint="eastAsia"/>
          <w:kern w:val="0"/>
          <w:szCs w:val="21"/>
        </w:rPr>
        <w:t>5</w:t>
      </w:r>
      <w:r w:rsidR="00493998" w:rsidRPr="0062142C">
        <w:rPr>
          <w:rFonts w:asciiTheme="minorEastAsia" w:hAnsiTheme="minorEastAsia" w:cs="Times New Roman"/>
          <w:kern w:val="0"/>
          <w:szCs w:val="21"/>
        </w:rPr>
        <w:t>] 金</w:t>
      </w:r>
      <w:proofErr w:type="gramStart"/>
      <w:r w:rsidR="00493998" w:rsidRPr="0062142C">
        <w:rPr>
          <w:rFonts w:asciiTheme="minorEastAsia" w:hAnsiTheme="minorEastAsia" w:cs="Times New Roman"/>
          <w:kern w:val="0"/>
          <w:szCs w:val="21"/>
        </w:rPr>
        <w:t>世</w:t>
      </w:r>
      <w:proofErr w:type="gramEnd"/>
      <w:r w:rsidR="00493998" w:rsidRPr="0062142C">
        <w:rPr>
          <w:rFonts w:asciiTheme="minorEastAsia" w:hAnsiTheme="minorEastAsia" w:cs="Times New Roman"/>
          <w:kern w:val="0"/>
          <w:szCs w:val="21"/>
        </w:rPr>
        <w:t>育.</w:t>
      </w:r>
      <w:r w:rsidR="00493998" w:rsidRPr="0062142C">
        <w:rPr>
          <w:rFonts w:asciiTheme="minorEastAsia" w:hAnsiTheme="minorEastAsia" w:cs="Times New Roman"/>
          <w:color w:val="242424"/>
          <w:szCs w:val="21"/>
        </w:rPr>
        <w:t>工会网络资源整合的困境与方法—以上海工会网络资源为例[J]. 工会理论研究. 2015年第2期.</w:t>
      </w:r>
    </w:p>
    <w:p w:rsidR="00493998" w:rsidRPr="0062142C" w:rsidRDefault="009B7A92" w:rsidP="009936BB">
      <w:pPr>
        <w:rPr>
          <w:rFonts w:asciiTheme="minorEastAsia" w:hAnsiTheme="minorEastAsia" w:cs="Times New Roman"/>
          <w:color w:val="242424"/>
          <w:szCs w:val="21"/>
        </w:rPr>
      </w:pPr>
      <w:r w:rsidRPr="0062142C">
        <w:rPr>
          <w:rFonts w:asciiTheme="minorEastAsia" w:hAnsiTheme="minorEastAsia" w:cs="Times New Roman"/>
          <w:color w:val="242424"/>
          <w:szCs w:val="21"/>
        </w:rPr>
        <w:t>[</w:t>
      </w:r>
      <w:r w:rsidR="00925E5B">
        <w:rPr>
          <w:rFonts w:asciiTheme="minorEastAsia" w:hAnsiTheme="minorEastAsia" w:cs="Times New Roman" w:hint="eastAsia"/>
          <w:color w:val="242424"/>
          <w:szCs w:val="21"/>
        </w:rPr>
        <w:t>1</w:t>
      </w:r>
      <w:r w:rsidR="00B06263">
        <w:rPr>
          <w:rFonts w:asciiTheme="minorEastAsia" w:hAnsiTheme="minorEastAsia" w:cs="Times New Roman" w:hint="eastAsia"/>
          <w:color w:val="242424"/>
          <w:szCs w:val="21"/>
        </w:rPr>
        <w:t>6</w:t>
      </w:r>
      <w:r w:rsidR="00493998" w:rsidRPr="0062142C">
        <w:rPr>
          <w:rFonts w:asciiTheme="minorEastAsia" w:hAnsiTheme="minorEastAsia" w:cs="Times New Roman"/>
          <w:color w:val="242424"/>
          <w:szCs w:val="21"/>
        </w:rPr>
        <w:t>] 张颖</w:t>
      </w:r>
      <w:r w:rsidR="007978AA" w:rsidRPr="0062142C">
        <w:rPr>
          <w:rFonts w:asciiTheme="minorEastAsia" w:hAnsiTheme="minorEastAsia" w:cs="Times New Roman"/>
          <w:color w:val="242424"/>
          <w:szCs w:val="21"/>
        </w:rPr>
        <w:t>.</w:t>
      </w:r>
      <w:r w:rsidR="00493998" w:rsidRPr="0062142C">
        <w:rPr>
          <w:rFonts w:asciiTheme="minorEastAsia" w:hAnsiTheme="minorEastAsia" w:cs="Times New Roman"/>
          <w:color w:val="242424"/>
          <w:szCs w:val="21"/>
        </w:rPr>
        <w:t>新媒体时代的工会思想传播</w:t>
      </w:r>
      <w:proofErr w:type="gramStart"/>
      <w:r w:rsidR="00493998" w:rsidRPr="0062142C">
        <w:rPr>
          <w:rFonts w:asciiTheme="minorEastAsia" w:hAnsiTheme="minorEastAsia" w:cs="Times New Roman"/>
          <w:color w:val="242424"/>
          <w:szCs w:val="21"/>
        </w:rPr>
        <w:t>力研究</w:t>
      </w:r>
      <w:proofErr w:type="gramEnd"/>
      <w:r w:rsidR="00493998" w:rsidRPr="0062142C">
        <w:rPr>
          <w:rFonts w:asciiTheme="minorEastAsia" w:hAnsiTheme="minorEastAsia" w:cs="Times New Roman"/>
          <w:color w:val="242424"/>
          <w:szCs w:val="21"/>
        </w:rPr>
        <w:t>—基于对“工会微博”受关注度的考察[J].中国劳动关系学院学报. 2015年第2期.</w:t>
      </w:r>
    </w:p>
    <w:p w:rsidR="00493998" w:rsidRPr="0062142C" w:rsidRDefault="009B7A92" w:rsidP="009936BB">
      <w:pPr>
        <w:rPr>
          <w:rFonts w:asciiTheme="minorEastAsia" w:hAnsiTheme="minorEastAsia" w:cs="Times New Roman"/>
          <w:color w:val="242424"/>
          <w:szCs w:val="21"/>
        </w:rPr>
      </w:pPr>
      <w:r w:rsidRPr="0062142C">
        <w:rPr>
          <w:rFonts w:asciiTheme="minorEastAsia" w:hAnsiTheme="minorEastAsia" w:cs="Times New Roman"/>
          <w:color w:val="242424"/>
          <w:szCs w:val="21"/>
        </w:rPr>
        <w:t>[1</w:t>
      </w:r>
      <w:r w:rsidR="00B06263">
        <w:rPr>
          <w:rFonts w:asciiTheme="minorEastAsia" w:hAnsiTheme="minorEastAsia" w:cs="Times New Roman" w:hint="eastAsia"/>
          <w:color w:val="242424"/>
          <w:szCs w:val="21"/>
        </w:rPr>
        <w:t>7</w:t>
      </w:r>
      <w:r w:rsidR="00493998" w:rsidRPr="0062142C">
        <w:rPr>
          <w:rFonts w:asciiTheme="minorEastAsia" w:hAnsiTheme="minorEastAsia" w:cs="Times New Roman"/>
          <w:color w:val="242424"/>
          <w:szCs w:val="21"/>
        </w:rPr>
        <w:t>] 何白鸥</w:t>
      </w:r>
      <w:r w:rsidR="007978AA" w:rsidRPr="0062142C">
        <w:rPr>
          <w:rFonts w:asciiTheme="minorEastAsia" w:hAnsiTheme="minorEastAsia" w:cs="Times New Roman"/>
          <w:color w:val="242424"/>
          <w:szCs w:val="21"/>
        </w:rPr>
        <w:t>.</w:t>
      </w:r>
      <w:r w:rsidR="00493998" w:rsidRPr="0062142C">
        <w:rPr>
          <w:rFonts w:asciiTheme="minorEastAsia" w:hAnsiTheme="minorEastAsia" w:cs="Times New Roman"/>
          <w:color w:val="242424"/>
          <w:szCs w:val="21"/>
        </w:rPr>
        <w:t>以“互联网+”</w:t>
      </w:r>
      <w:proofErr w:type="gramStart"/>
      <w:r w:rsidR="00493998" w:rsidRPr="0062142C">
        <w:rPr>
          <w:rFonts w:asciiTheme="minorEastAsia" w:hAnsiTheme="minorEastAsia" w:cs="Times New Roman"/>
          <w:color w:val="242424"/>
          <w:szCs w:val="21"/>
        </w:rPr>
        <w:t>提升党</w:t>
      </w:r>
      <w:proofErr w:type="gramEnd"/>
      <w:r w:rsidR="00493998" w:rsidRPr="0062142C">
        <w:rPr>
          <w:rFonts w:asciiTheme="minorEastAsia" w:hAnsiTheme="minorEastAsia" w:cs="Times New Roman"/>
          <w:color w:val="242424"/>
          <w:szCs w:val="21"/>
        </w:rPr>
        <w:t>的群团工作水平[N].河南日报,2015年9月23日.</w:t>
      </w:r>
    </w:p>
    <w:p w:rsidR="005B1BB5" w:rsidRPr="005B338C" w:rsidRDefault="00925E5B" w:rsidP="009936BB">
      <w:pPr>
        <w:rPr>
          <w:rFonts w:asciiTheme="minorEastAsia" w:hAnsiTheme="minorEastAsia" w:cs="Times New Roman"/>
          <w:color w:val="242424"/>
          <w:sz w:val="28"/>
          <w:szCs w:val="28"/>
        </w:rPr>
      </w:pPr>
      <w:r>
        <w:rPr>
          <w:rFonts w:asciiTheme="minorEastAsia" w:hAnsiTheme="minorEastAsia" w:cs="Times New Roman" w:hint="eastAsia"/>
          <w:color w:val="242424"/>
          <w:szCs w:val="21"/>
        </w:rPr>
        <w:t>[1</w:t>
      </w:r>
      <w:r w:rsidR="00B06263">
        <w:rPr>
          <w:rFonts w:asciiTheme="minorEastAsia" w:hAnsiTheme="minorEastAsia" w:cs="Times New Roman" w:hint="eastAsia"/>
          <w:color w:val="242424"/>
          <w:szCs w:val="21"/>
        </w:rPr>
        <w:t>8</w:t>
      </w:r>
      <w:r w:rsidR="005B1BB5" w:rsidRPr="0062142C">
        <w:rPr>
          <w:rFonts w:asciiTheme="minorEastAsia" w:hAnsiTheme="minorEastAsia" w:cs="Times New Roman" w:hint="eastAsia"/>
          <w:color w:val="242424"/>
          <w:szCs w:val="21"/>
        </w:rPr>
        <w:t>] 罗志勇.让工会服务普惠化</w:t>
      </w:r>
      <w:r w:rsidR="00BB3FCC" w:rsidRPr="0062142C">
        <w:rPr>
          <w:rFonts w:asciiTheme="minorEastAsia" w:hAnsiTheme="minorEastAsia" w:cs="Times New Roman" w:hint="eastAsia"/>
          <w:color w:val="242424"/>
          <w:szCs w:val="21"/>
        </w:rPr>
        <w:t>-宜昌市总工会常务副主席罗志勇谈“互联网</w:t>
      </w:r>
      <w:r w:rsidR="00BB3FCC" w:rsidRPr="0062142C">
        <w:rPr>
          <w:rFonts w:asciiTheme="minorEastAsia" w:hAnsiTheme="minorEastAsia" w:cs="Times New Roman"/>
          <w:color w:val="242424"/>
          <w:szCs w:val="21"/>
        </w:rPr>
        <w:t>+</w:t>
      </w:r>
      <w:r w:rsidR="00BB3FCC" w:rsidRPr="0062142C">
        <w:rPr>
          <w:rFonts w:asciiTheme="minorEastAsia" w:hAnsiTheme="minorEastAsia" w:cs="Times New Roman" w:hint="eastAsia"/>
          <w:color w:val="242424"/>
          <w:szCs w:val="21"/>
        </w:rPr>
        <w:t>”服务职工工作[J].工友.2015年第11期.</w:t>
      </w:r>
    </w:p>
    <w:p w:rsidR="00C8133D" w:rsidRDefault="00C8133D" w:rsidP="00D95B5E">
      <w:pPr>
        <w:rPr>
          <w:rFonts w:asciiTheme="minorEastAsia" w:hAnsiTheme="minorEastAsia" w:cs="Times New Roman"/>
          <w:color w:val="242424"/>
          <w:sz w:val="28"/>
          <w:szCs w:val="28"/>
        </w:rPr>
      </w:pPr>
    </w:p>
    <w:p w:rsidR="00BC56E0" w:rsidRPr="00BB3FCC" w:rsidRDefault="00BC56E0" w:rsidP="00D95B5E">
      <w:pPr>
        <w:rPr>
          <w:rFonts w:asciiTheme="minorEastAsia" w:hAnsiTheme="minorEastAsia" w:cs="Times New Roman"/>
          <w:color w:val="242424"/>
          <w:sz w:val="28"/>
          <w:szCs w:val="28"/>
        </w:rPr>
      </w:pPr>
    </w:p>
    <w:p w:rsidR="001B0671" w:rsidRPr="000C54CF" w:rsidRDefault="0062142C" w:rsidP="00D95B5E">
      <w:pPr>
        <w:rPr>
          <w:rFonts w:asciiTheme="minorEastAsia" w:hAnsiTheme="minorEastAsia" w:cs="Times New Roman"/>
          <w:color w:val="242424"/>
          <w:sz w:val="24"/>
          <w:szCs w:val="24"/>
        </w:rPr>
      </w:pPr>
      <w:r w:rsidRPr="000C54CF">
        <w:rPr>
          <w:rFonts w:asciiTheme="minorEastAsia" w:hAnsiTheme="minorEastAsia" w:cs="Times New Roman" w:hint="eastAsia"/>
          <w:color w:val="242424"/>
          <w:sz w:val="24"/>
          <w:szCs w:val="24"/>
        </w:rPr>
        <w:t>执笔人：</w:t>
      </w:r>
      <w:proofErr w:type="gramStart"/>
      <w:r w:rsidRPr="000C54CF">
        <w:rPr>
          <w:rFonts w:asciiTheme="minorEastAsia" w:hAnsiTheme="minorEastAsia" w:cs="Times New Roman" w:hint="eastAsia"/>
          <w:color w:val="242424"/>
          <w:sz w:val="24"/>
          <w:szCs w:val="24"/>
        </w:rPr>
        <w:t>楼军江</w:t>
      </w:r>
      <w:proofErr w:type="gramEnd"/>
      <w:r w:rsidRPr="000C54CF">
        <w:rPr>
          <w:rFonts w:asciiTheme="minorEastAsia" w:hAnsiTheme="minorEastAsia" w:cs="Times New Roman" w:hint="eastAsia"/>
          <w:color w:val="242424"/>
          <w:sz w:val="24"/>
          <w:szCs w:val="24"/>
        </w:rPr>
        <w:t xml:space="preserve">，上海对外经贸大学，副书记、纪委书记、工会主席， </w:t>
      </w:r>
      <w:r w:rsidR="001B0671" w:rsidRPr="000C54CF">
        <w:rPr>
          <w:rFonts w:asciiTheme="minorEastAsia" w:hAnsiTheme="minorEastAsia" w:cs="Times New Roman" w:hint="eastAsia"/>
          <w:color w:val="242424"/>
          <w:sz w:val="24"/>
          <w:szCs w:val="24"/>
        </w:rPr>
        <w:t>教授</w:t>
      </w:r>
    </w:p>
    <w:p w:rsidR="00C8133D" w:rsidRPr="000C54CF" w:rsidRDefault="001B0671" w:rsidP="00D95B5E">
      <w:pPr>
        <w:rPr>
          <w:rFonts w:asciiTheme="minorEastAsia" w:hAnsiTheme="minorEastAsia" w:cs="Times New Roman"/>
          <w:color w:val="242424"/>
          <w:sz w:val="24"/>
          <w:szCs w:val="24"/>
        </w:rPr>
      </w:pPr>
      <w:r w:rsidRPr="000C54CF">
        <w:rPr>
          <w:rFonts w:asciiTheme="minorEastAsia" w:hAnsiTheme="minorEastAsia" w:cs="Times New Roman" w:hint="eastAsia"/>
          <w:color w:val="242424"/>
          <w:sz w:val="24"/>
          <w:szCs w:val="24"/>
        </w:rPr>
        <w:t>形成时间：</w:t>
      </w:r>
      <w:r w:rsidR="0062142C" w:rsidRPr="000C54CF">
        <w:rPr>
          <w:rFonts w:asciiTheme="minorEastAsia" w:hAnsiTheme="minorEastAsia" w:cs="Times New Roman" w:hint="eastAsia"/>
          <w:color w:val="242424"/>
          <w:sz w:val="24"/>
          <w:szCs w:val="24"/>
        </w:rPr>
        <w:t>2016年12月21</w:t>
      </w:r>
      <w:r w:rsidRPr="000C54CF">
        <w:rPr>
          <w:rFonts w:asciiTheme="minorEastAsia" w:hAnsiTheme="minorEastAsia" w:cs="Times New Roman" w:hint="eastAsia"/>
          <w:color w:val="242424"/>
          <w:sz w:val="24"/>
          <w:szCs w:val="24"/>
        </w:rPr>
        <w:t>日</w:t>
      </w:r>
    </w:p>
    <w:p w:rsidR="001B0671" w:rsidRPr="000C54CF" w:rsidRDefault="001B0671" w:rsidP="00D95B5E">
      <w:pPr>
        <w:rPr>
          <w:rFonts w:asciiTheme="minorEastAsia" w:hAnsiTheme="minorEastAsia" w:cs="Times New Roman"/>
          <w:color w:val="242424"/>
          <w:sz w:val="24"/>
          <w:szCs w:val="24"/>
        </w:rPr>
      </w:pPr>
      <w:r w:rsidRPr="000C54CF">
        <w:rPr>
          <w:rFonts w:asciiTheme="minorEastAsia" w:hAnsiTheme="minorEastAsia" w:cs="Times New Roman" w:hint="eastAsia"/>
          <w:color w:val="242424"/>
          <w:sz w:val="24"/>
          <w:szCs w:val="24"/>
        </w:rPr>
        <w:t>通讯地址：上海市松江区</w:t>
      </w:r>
      <w:proofErr w:type="gramStart"/>
      <w:r w:rsidRPr="000C54CF">
        <w:rPr>
          <w:rFonts w:asciiTheme="minorEastAsia" w:hAnsiTheme="minorEastAsia" w:cs="Times New Roman" w:hint="eastAsia"/>
          <w:color w:val="242424"/>
          <w:sz w:val="24"/>
          <w:szCs w:val="24"/>
        </w:rPr>
        <w:t>文翔路</w:t>
      </w:r>
      <w:proofErr w:type="gramEnd"/>
      <w:r w:rsidRPr="000C54CF">
        <w:rPr>
          <w:rFonts w:asciiTheme="minorEastAsia" w:hAnsiTheme="minorEastAsia" w:cs="Times New Roman" w:hint="eastAsia"/>
          <w:color w:val="242424"/>
          <w:sz w:val="24"/>
          <w:szCs w:val="24"/>
        </w:rPr>
        <w:t>1900号 邮编：201620</w:t>
      </w:r>
    </w:p>
    <w:p w:rsidR="001B0671" w:rsidRDefault="001B0671" w:rsidP="00D95B5E">
      <w:pPr>
        <w:rPr>
          <w:rFonts w:asciiTheme="minorEastAsia" w:hAnsiTheme="minorEastAsia" w:cs="Times New Roman"/>
          <w:color w:val="242424"/>
          <w:sz w:val="28"/>
          <w:szCs w:val="28"/>
        </w:rPr>
      </w:pPr>
      <w:r w:rsidRPr="000C54CF">
        <w:rPr>
          <w:rFonts w:asciiTheme="minorEastAsia" w:hAnsiTheme="minorEastAsia" w:cs="Times New Roman" w:hint="eastAsia"/>
          <w:color w:val="242424"/>
          <w:sz w:val="24"/>
          <w:szCs w:val="24"/>
        </w:rPr>
        <w:t>主要联系人：郭新顺  联系电话：</w:t>
      </w:r>
      <w:r w:rsidR="00AB2097">
        <w:rPr>
          <w:rFonts w:asciiTheme="minorEastAsia" w:hAnsiTheme="minorEastAsia" w:cs="Times New Roman" w:hint="eastAsia"/>
          <w:color w:val="242424"/>
          <w:sz w:val="24"/>
          <w:szCs w:val="24"/>
        </w:rPr>
        <w:t>67703664</w:t>
      </w:r>
      <w:r w:rsidR="00CC17F7">
        <w:rPr>
          <w:rFonts w:asciiTheme="minorEastAsia" w:hAnsiTheme="minorEastAsia" w:cs="Times New Roman" w:hint="eastAsia"/>
          <w:color w:val="242424"/>
          <w:sz w:val="24"/>
          <w:szCs w:val="24"/>
        </w:rPr>
        <w:t>/13371863501</w:t>
      </w:r>
    </w:p>
    <w:p w:rsidR="00C8133D" w:rsidRDefault="00C8133D" w:rsidP="00D95B5E">
      <w:pPr>
        <w:rPr>
          <w:rFonts w:asciiTheme="minorEastAsia" w:hAnsiTheme="minorEastAsia" w:cs="Times New Roman"/>
          <w:color w:val="242424"/>
          <w:sz w:val="28"/>
          <w:szCs w:val="28"/>
        </w:rPr>
      </w:pPr>
    </w:p>
    <w:p w:rsidR="00FD1D38" w:rsidRDefault="00FD1D38">
      <w:pPr>
        <w:widowControl/>
        <w:jc w:val="left"/>
        <w:rPr>
          <w:rFonts w:asciiTheme="minorEastAsia" w:hAnsiTheme="minorEastAsia" w:cs="Times New Roman"/>
          <w:color w:val="242424"/>
          <w:sz w:val="28"/>
          <w:szCs w:val="28"/>
        </w:rPr>
      </w:pPr>
      <w:r>
        <w:rPr>
          <w:rFonts w:asciiTheme="minorEastAsia" w:hAnsiTheme="minorEastAsia" w:cs="Times New Roman"/>
          <w:color w:val="242424"/>
          <w:sz w:val="28"/>
          <w:szCs w:val="28"/>
        </w:rPr>
        <w:br w:type="page"/>
      </w:r>
    </w:p>
    <w:p w:rsidR="00C8133D" w:rsidRDefault="00C8133D" w:rsidP="00D95B5E">
      <w:pPr>
        <w:rPr>
          <w:rFonts w:asciiTheme="minorEastAsia" w:hAnsiTheme="minorEastAsia" w:cs="Times New Roman"/>
          <w:color w:val="242424"/>
          <w:sz w:val="28"/>
          <w:szCs w:val="28"/>
        </w:rPr>
      </w:pPr>
    </w:p>
    <w:p w:rsidR="00C8133D" w:rsidRPr="009612FF" w:rsidRDefault="00C8133D" w:rsidP="009612FF">
      <w:pPr>
        <w:rPr>
          <w:rFonts w:asciiTheme="minorEastAsia" w:hAnsiTheme="minorEastAsia" w:cs="Times New Roman"/>
          <w:color w:val="242424"/>
          <w:sz w:val="24"/>
          <w:szCs w:val="24"/>
        </w:rPr>
      </w:pPr>
      <w:r w:rsidRPr="009612FF">
        <w:rPr>
          <w:rFonts w:asciiTheme="minorEastAsia" w:hAnsiTheme="minorEastAsia" w:cs="Times New Roman" w:hint="eastAsia"/>
          <w:color w:val="242424"/>
          <w:sz w:val="24"/>
          <w:szCs w:val="24"/>
        </w:rPr>
        <w:t>附件1</w:t>
      </w:r>
    </w:p>
    <w:p w:rsidR="00C8133D" w:rsidRPr="009612FF" w:rsidRDefault="00C8133D" w:rsidP="00CC17F7">
      <w:pPr>
        <w:pStyle w:val="a3"/>
        <w:widowControl/>
        <w:numPr>
          <w:ilvl w:val="0"/>
          <w:numId w:val="5"/>
        </w:numPr>
        <w:spacing w:beforeLines="50" w:afterLines="50"/>
        <w:ind w:left="142" w:firstLineChars="0" w:hanging="142"/>
        <w:contextualSpacing/>
        <w:jc w:val="left"/>
        <w:rPr>
          <w:rFonts w:asciiTheme="minorEastAsia" w:hAnsiTheme="minorEastAsia" w:cs="宋体"/>
          <w:color w:val="000000"/>
          <w:sz w:val="24"/>
          <w:szCs w:val="24"/>
        </w:rPr>
      </w:pPr>
      <w:r w:rsidRPr="009612FF">
        <w:rPr>
          <w:rFonts w:asciiTheme="minorEastAsia" w:hAnsiTheme="minorEastAsia" w:cs="宋体" w:hint="eastAsia"/>
          <w:color w:val="000000"/>
          <w:sz w:val="24"/>
          <w:szCs w:val="24"/>
        </w:rPr>
        <w:t>量化积分指</w:t>
      </w:r>
      <w:r w:rsidRPr="009612FF">
        <w:rPr>
          <w:rFonts w:asciiTheme="minorEastAsia" w:hAnsiTheme="minorEastAsia" w:cs="宋体"/>
          <w:color w:val="000000"/>
          <w:sz w:val="24"/>
          <w:szCs w:val="24"/>
        </w:rPr>
        <w:t>标</w:t>
      </w:r>
      <w:r w:rsidRPr="009612FF">
        <w:rPr>
          <w:rFonts w:asciiTheme="minorEastAsia" w:hAnsiTheme="minorEastAsia" w:cs="宋体" w:hint="eastAsia"/>
          <w:color w:val="000000"/>
          <w:sz w:val="24"/>
          <w:szCs w:val="24"/>
        </w:rPr>
        <w:t>体系</w:t>
      </w:r>
    </w:p>
    <w:p w:rsidR="00C8133D" w:rsidRPr="009612FF" w:rsidRDefault="00C8133D" w:rsidP="009612FF">
      <w:pPr>
        <w:ind w:firstLineChars="200" w:firstLine="480"/>
        <w:rPr>
          <w:rFonts w:asciiTheme="minorEastAsia" w:hAnsiTheme="minorEastAsia" w:cs="Arial"/>
          <w:color w:val="000000" w:themeColor="text1"/>
          <w:sz w:val="24"/>
          <w:szCs w:val="24"/>
          <w:shd w:val="clear" w:color="auto" w:fill="FFFFFF"/>
        </w:rPr>
      </w:pPr>
      <w:r w:rsidRPr="009612FF">
        <w:rPr>
          <w:rFonts w:asciiTheme="minorEastAsia" w:hAnsiTheme="minorEastAsia" w:cs="Arial" w:hint="eastAsia"/>
          <w:color w:val="000000" w:themeColor="text1"/>
          <w:sz w:val="24"/>
          <w:szCs w:val="24"/>
          <w:shd w:val="clear" w:color="auto" w:fill="FFFFFF"/>
        </w:rPr>
        <w:t>量化积分指标体系</w:t>
      </w:r>
      <w:r w:rsidRPr="009612FF">
        <w:rPr>
          <w:rFonts w:asciiTheme="minorEastAsia" w:hAnsiTheme="minorEastAsia" w:cs="Arial"/>
          <w:color w:val="000000" w:themeColor="text1"/>
          <w:sz w:val="24"/>
          <w:szCs w:val="24"/>
          <w:shd w:val="clear" w:color="auto" w:fill="FFFFFF"/>
        </w:rPr>
        <w:t>突出</w:t>
      </w:r>
      <w:r w:rsidRPr="009612FF">
        <w:rPr>
          <w:rFonts w:asciiTheme="minorEastAsia" w:hAnsiTheme="minorEastAsia" w:cs="Arial" w:hint="eastAsia"/>
          <w:color w:val="000000" w:themeColor="text1"/>
          <w:sz w:val="24"/>
          <w:szCs w:val="24"/>
          <w:shd w:val="clear" w:color="auto" w:fill="FFFFFF"/>
        </w:rPr>
        <w:t>主要的</w:t>
      </w:r>
      <w:r w:rsidRPr="009612FF">
        <w:rPr>
          <w:rFonts w:asciiTheme="minorEastAsia" w:hAnsiTheme="minorEastAsia" w:cs="Arial"/>
          <w:color w:val="000000" w:themeColor="text1"/>
          <w:sz w:val="24"/>
          <w:szCs w:val="24"/>
          <w:shd w:val="clear" w:color="auto" w:fill="FFFFFF"/>
        </w:rPr>
        <w:t>工会工作</w:t>
      </w:r>
      <w:r w:rsidRPr="009612FF">
        <w:rPr>
          <w:rFonts w:asciiTheme="minorEastAsia" w:hAnsiTheme="minorEastAsia" w:cs="Arial" w:hint="eastAsia"/>
          <w:color w:val="000000" w:themeColor="text1"/>
          <w:sz w:val="24"/>
          <w:szCs w:val="24"/>
          <w:shd w:val="clear" w:color="auto" w:fill="FFFFFF"/>
        </w:rPr>
        <w:t>，</w:t>
      </w:r>
      <w:r w:rsidRPr="009612FF">
        <w:rPr>
          <w:rFonts w:asciiTheme="minorEastAsia" w:hAnsiTheme="minorEastAsia" w:cs="Arial"/>
          <w:color w:val="000000" w:themeColor="text1"/>
          <w:sz w:val="24"/>
          <w:szCs w:val="24"/>
          <w:shd w:val="clear" w:color="auto" w:fill="FFFFFF"/>
        </w:rPr>
        <w:t>在量化</w:t>
      </w:r>
      <w:r w:rsidRPr="009612FF">
        <w:rPr>
          <w:rFonts w:asciiTheme="minorEastAsia" w:hAnsiTheme="minorEastAsia" w:cs="Arial" w:hint="eastAsia"/>
          <w:color w:val="000000" w:themeColor="text1"/>
          <w:sz w:val="24"/>
          <w:szCs w:val="24"/>
          <w:shd w:val="clear" w:color="auto" w:fill="FFFFFF"/>
        </w:rPr>
        <w:t>积分上重视各</w:t>
      </w:r>
      <w:r w:rsidRPr="009612FF">
        <w:rPr>
          <w:rFonts w:asciiTheme="minorEastAsia" w:hAnsiTheme="minorEastAsia" w:cs="Arial"/>
          <w:color w:val="000000" w:themeColor="text1"/>
          <w:sz w:val="24"/>
          <w:szCs w:val="24"/>
          <w:shd w:val="clear" w:color="auto" w:fill="FFFFFF"/>
        </w:rPr>
        <w:t>指标</w:t>
      </w:r>
      <w:r w:rsidRPr="009612FF">
        <w:rPr>
          <w:rFonts w:asciiTheme="minorEastAsia" w:hAnsiTheme="minorEastAsia" w:cs="Arial" w:hint="eastAsia"/>
          <w:color w:val="000000" w:themeColor="text1"/>
          <w:sz w:val="24"/>
          <w:szCs w:val="24"/>
          <w:shd w:val="clear" w:color="auto" w:fill="FFFFFF"/>
        </w:rPr>
        <w:t>完</w:t>
      </w:r>
      <w:r w:rsidRPr="009612FF">
        <w:rPr>
          <w:rFonts w:asciiTheme="minorEastAsia" w:hAnsiTheme="minorEastAsia" w:cs="Arial"/>
          <w:color w:val="000000" w:themeColor="text1"/>
          <w:sz w:val="24"/>
          <w:szCs w:val="24"/>
          <w:shd w:val="clear" w:color="auto" w:fill="FFFFFF"/>
        </w:rPr>
        <w:t>成的</w:t>
      </w:r>
      <w:r w:rsidRPr="009612FF">
        <w:rPr>
          <w:rFonts w:asciiTheme="minorEastAsia" w:hAnsiTheme="minorEastAsia" w:cs="Arial" w:hint="eastAsia"/>
          <w:color w:val="000000" w:themeColor="text1"/>
          <w:sz w:val="24"/>
          <w:szCs w:val="24"/>
          <w:shd w:val="clear" w:color="auto" w:fill="FFFFFF"/>
        </w:rPr>
        <w:t>效果（数量和质量）</w:t>
      </w:r>
      <w:r w:rsidRPr="009612FF">
        <w:rPr>
          <w:rFonts w:asciiTheme="minorEastAsia" w:hAnsiTheme="minorEastAsia" w:cs="Arial"/>
          <w:color w:val="000000" w:themeColor="text1"/>
          <w:sz w:val="24"/>
          <w:szCs w:val="24"/>
          <w:shd w:val="clear" w:color="auto" w:fill="FFFFFF"/>
        </w:rPr>
        <w:t>。</w:t>
      </w:r>
    </w:p>
    <w:p w:rsidR="00C8133D" w:rsidRPr="009612FF" w:rsidRDefault="00C8133D" w:rsidP="009612FF">
      <w:pP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（一</w:t>
      </w:r>
      <w:r w:rsidRPr="009612FF">
        <w:rPr>
          <w:rFonts w:asciiTheme="minorEastAsia" w:hAnsiTheme="minorEastAsia" w:cs="Arial"/>
          <w:color w:val="000000"/>
          <w:sz w:val="24"/>
          <w:szCs w:val="24"/>
        </w:rPr>
        <w:t>）</w:t>
      </w: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级单位参加校工会</w:t>
      </w:r>
      <w:r w:rsidRPr="009612FF">
        <w:rPr>
          <w:rFonts w:asciiTheme="minorEastAsia" w:hAnsiTheme="minorEastAsia" w:cs="Arial" w:hint="eastAsia"/>
          <w:color w:val="000000"/>
          <w:sz w:val="24"/>
          <w:szCs w:val="24"/>
        </w:rPr>
        <w:t>及以上的</w:t>
      </w:r>
      <w:r w:rsidRPr="009612FF">
        <w:rPr>
          <w:rFonts w:asciiTheme="minorEastAsia" w:hAnsiTheme="minorEastAsia" w:cs="Arial"/>
          <w:color w:val="000000"/>
          <w:sz w:val="24"/>
          <w:szCs w:val="24"/>
        </w:rPr>
        <w:t>活动</w:t>
      </w:r>
      <w:r w:rsidRPr="009612FF">
        <w:rPr>
          <w:rFonts w:asciiTheme="minorEastAsia" w:hAnsiTheme="minorEastAsia" w:cs="宋体" w:hint="eastAsia"/>
          <w:color w:val="000000"/>
          <w:sz w:val="24"/>
          <w:szCs w:val="24"/>
        </w:rPr>
        <w:t>量化积分</w:t>
      </w:r>
      <w:r w:rsidRPr="009612FF">
        <w:rPr>
          <w:rFonts w:asciiTheme="minorEastAsia" w:hAnsiTheme="minorEastAsia" w:cs="Arial" w:hint="eastAsia"/>
          <w:color w:val="000000"/>
          <w:sz w:val="24"/>
          <w:szCs w:val="24"/>
        </w:rPr>
        <w:t>指标</w:t>
      </w:r>
    </w:p>
    <w:p w:rsidR="00C8133D" w:rsidRPr="009612FF" w:rsidRDefault="00C8133D" w:rsidP="009612FF">
      <w:pPr>
        <w:pStyle w:val="a3"/>
        <w:widowControl/>
        <w:numPr>
          <w:ilvl w:val="2"/>
          <w:numId w:val="3"/>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民</w:t>
      </w:r>
      <w:r w:rsidRPr="009612FF">
        <w:rPr>
          <w:rFonts w:asciiTheme="minorEastAsia" w:hAnsiTheme="minorEastAsia" w:cs="Arial"/>
          <w:color w:val="000000"/>
          <w:sz w:val="24"/>
          <w:szCs w:val="24"/>
        </w:rPr>
        <w:t>主管理</w:t>
      </w:r>
    </w:p>
    <w:tbl>
      <w:tblPr>
        <w:tblStyle w:val="a5"/>
        <w:tblW w:w="7846" w:type="dxa"/>
        <w:jc w:val="center"/>
        <w:tblLook w:val="04A0"/>
      </w:tblPr>
      <w:tblGrid>
        <w:gridCol w:w="1838"/>
        <w:gridCol w:w="1418"/>
        <w:gridCol w:w="1559"/>
        <w:gridCol w:w="1559"/>
        <w:gridCol w:w="1472"/>
      </w:tblGrid>
      <w:tr w:rsidR="00C8133D" w:rsidRPr="009612FF" w:rsidTr="00951FEC">
        <w:trPr>
          <w:jc w:val="center"/>
        </w:trPr>
        <w:tc>
          <w:tcPr>
            <w:tcW w:w="1838" w:type="dxa"/>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6008" w:type="dxa"/>
            <w:gridSpan w:val="4"/>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1838" w:type="dxa"/>
            <w:vMerge w:val="restart"/>
          </w:tcPr>
          <w:p w:rsidR="00C8133D" w:rsidRPr="009612FF" w:rsidRDefault="00C8133D" w:rsidP="006D2ADC">
            <w:pPr>
              <w:pStyle w:val="a3"/>
              <w:ind w:firstLineChars="0" w:firstLine="0"/>
              <w:rPr>
                <w:rFonts w:asciiTheme="minorEastAsia" w:hAnsiTheme="minorEastAsia" w:cs="Arial"/>
                <w:color w:val="000000"/>
                <w:sz w:val="24"/>
                <w:szCs w:val="24"/>
              </w:rPr>
            </w:pPr>
            <w:proofErr w:type="gramStart"/>
            <w:r w:rsidRPr="009612FF">
              <w:rPr>
                <w:rFonts w:asciiTheme="minorEastAsia" w:hAnsiTheme="minorEastAsia" w:cs="Arial" w:hint="eastAsia"/>
                <w:color w:val="000000"/>
                <w:sz w:val="24"/>
                <w:szCs w:val="24"/>
              </w:rPr>
              <w:t>参加校教代</w:t>
            </w:r>
            <w:proofErr w:type="gramEnd"/>
            <w:r w:rsidRPr="009612FF">
              <w:rPr>
                <w:rFonts w:asciiTheme="minorEastAsia" w:hAnsiTheme="minorEastAsia" w:cs="Arial" w:hint="eastAsia"/>
                <w:color w:val="000000"/>
                <w:sz w:val="24"/>
                <w:szCs w:val="24"/>
              </w:rPr>
              <w:t>会代表</w:t>
            </w:r>
            <w:r w:rsidRPr="009612FF">
              <w:rPr>
                <w:rFonts w:asciiTheme="minorEastAsia" w:hAnsiTheme="minorEastAsia" w:cs="Arial"/>
                <w:color w:val="000000"/>
                <w:sz w:val="24"/>
                <w:szCs w:val="24"/>
              </w:rPr>
              <w:t>数</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一届</w:t>
            </w:r>
            <w:r w:rsidRPr="009612FF">
              <w:rPr>
                <w:rFonts w:asciiTheme="minorEastAsia" w:hAnsiTheme="minorEastAsia" w:cs="Arial" w:hint="eastAsia"/>
                <w:color w:val="000000"/>
                <w:sz w:val="24"/>
                <w:szCs w:val="24"/>
              </w:rPr>
              <w:t>）</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55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559"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472" w:type="dxa"/>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5</w:t>
            </w:r>
          </w:p>
        </w:tc>
      </w:tr>
      <w:tr w:rsidR="00C8133D" w:rsidRPr="009612FF" w:rsidTr="00951FEC">
        <w:trPr>
          <w:jc w:val="center"/>
        </w:trPr>
        <w:tc>
          <w:tcPr>
            <w:tcW w:w="1838" w:type="dxa"/>
            <w:vMerge/>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559"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代表参加</w:t>
            </w:r>
          </w:p>
        </w:tc>
        <w:tc>
          <w:tcPr>
            <w:tcW w:w="1559" w:type="dxa"/>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&gt;=8</w:t>
            </w:r>
            <w:r w:rsidRPr="006D2ADC">
              <w:rPr>
                <w:rFonts w:asciiTheme="minorEastAsia" w:hAnsiTheme="minorEastAsia" w:cs="Arial"/>
                <w:color w:val="000000"/>
                <w:sz w:val="24"/>
                <w:szCs w:val="24"/>
              </w:rPr>
              <w:t>0%</w:t>
            </w:r>
          </w:p>
        </w:tc>
        <w:tc>
          <w:tcPr>
            <w:tcW w:w="1472" w:type="dxa"/>
          </w:tcPr>
          <w:p w:rsidR="00C8133D" w:rsidRPr="009612FF" w:rsidRDefault="00C8133D" w:rsidP="006D2ADC">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全</w:t>
            </w:r>
            <w:r w:rsidRPr="009612FF">
              <w:rPr>
                <w:rFonts w:asciiTheme="minorEastAsia" w:hAnsiTheme="minorEastAsia" w:cs="Arial"/>
                <w:color w:val="000000" w:themeColor="text1"/>
                <w:sz w:val="24"/>
                <w:szCs w:val="24"/>
              </w:rPr>
              <w:t>部参加</w:t>
            </w:r>
          </w:p>
        </w:tc>
      </w:tr>
      <w:tr w:rsidR="00C8133D" w:rsidRPr="009612FF" w:rsidTr="00951FEC">
        <w:trPr>
          <w:jc w:val="center"/>
        </w:trPr>
        <w:tc>
          <w:tcPr>
            <w:tcW w:w="1838" w:type="dxa"/>
            <w:vMerge w:val="restart"/>
          </w:tcPr>
          <w:p w:rsidR="006D2ADC"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校提</w:t>
            </w:r>
            <w:r w:rsidRPr="006D2ADC">
              <w:rPr>
                <w:rFonts w:asciiTheme="minorEastAsia" w:hAnsiTheme="minorEastAsia" w:cs="Arial"/>
                <w:color w:val="000000"/>
                <w:sz w:val="24"/>
                <w:szCs w:val="24"/>
              </w:rPr>
              <w:t>案数</w:t>
            </w:r>
          </w:p>
          <w:p w:rsidR="00C8133D" w:rsidRPr="009612FF" w:rsidRDefault="00C8133D" w:rsidP="006D2ADC">
            <w:pP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（一</w:t>
            </w:r>
            <w:r w:rsidRPr="009612FF">
              <w:rPr>
                <w:rFonts w:asciiTheme="minorEastAsia" w:hAnsiTheme="minorEastAsia" w:cs="Arial"/>
                <w:color w:val="000000"/>
                <w:sz w:val="24"/>
                <w:szCs w:val="24"/>
              </w:rPr>
              <w:t>届）</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55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559"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472" w:type="dxa"/>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r>
      <w:tr w:rsidR="00C8133D" w:rsidRPr="009612FF" w:rsidTr="00951FEC">
        <w:trPr>
          <w:jc w:val="center"/>
        </w:trPr>
        <w:tc>
          <w:tcPr>
            <w:tcW w:w="1838" w:type="dxa"/>
            <w:vMerge/>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有提案</w:t>
            </w:r>
          </w:p>
        </w:tc>
        <w:tc>
          <w:tcPr>
            <w:tcW w:w="1559" w:type="dxa"/>
            <w:vAlign w:val="center"/>
          </w:tcPr>
          <w:p w:rsidR="00C8133D" w:rsidRPr="006D2ADC"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有</w:t>
            </w:r>
            <w:r w:rsidRPr="006D2ADC">
              <w:rPr>
                <w:rFonts w:asciiTheme="minorEastAsia" w:hAnsiTheme="minorEastAsia" w:cs="Arial"/>
                <w:color w:val="000000"/>
                <w:sz w:val="24"/>
                <w:szCs w:val="24"/>
              </w:rPr>
              <w:t>提案</w:t>
            </w:r>
          </w:p>
        </w:tc>
        <w:tc>
          <w:tcPr>
            <w:tcW w:w="1559" w:type="dxa"/>
          </w:tcPr>
          <w:p w:rsidR="00C8133D" w:rsidRPr="009612FF" w:rsidRDefault="00C8133D" w:rsidP="006D2ADC">
            <w:pPr>
              <w:pStyle w:val="a3"/>
              <w:ind w:firstLine="48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&gt;=3件</w:t>
            </w:r>
          </w:p>
        </w:tc>
        <w:tc>
          <w:tcPr>
            <w:tcW w:w="1472" w:type="dxa"/>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r>
      <w:tr w:rsidR="00C8133D" w:rsidRPr="009612FF" w:rsidTr="00951FEC">
        <w:trPr>
          <w:jc w:val="center"/>
        </w:trPr>
        <w:tc>
          <w:tcPr>
            <w:tcW w:w="1838" w:type="dxa"/>
            <w:vMerge w:val="restart"/>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参加</w:t>
            </w:r>
            <w:r w:rsidRPr="009612FF">
              <w:rPr>
                <w:rFonts w:asciiTheme="minorEastAsia" w:hAnsiTheme="minorEastAsia" w:cs="Arial"/>
                <w:color w:val="000000"/>
                <w:sz w:val="24"/>
                <w:szCs w:val="24"/>
              </w:rPr>
              <w:t>评议校领导</w:t>
            </w:r>
            <w:r w:rsidRPr="009612FF">
              <w:rPr>
                <w:rFonts w:asciiTheme="minorEastAsia" w:hAnsiTheme="minorEastAsia" w:cs="Arial" w:hint="eastAsia"/>
                <w:color w:val="000000"/>
                <w:sz w:val="24"/>
                <w:szCs w:val="24"/>
              </w:rPr>
              <w:t>代</w:t>
            </w:r>
            <w:r w:rsidRPr="009612FF">
              <w:rPr>
                <w:rFonts w:asciiTheme="minorEastAsia" w:hAnsiTheme="minorEastAsia" w:cs="Arial"/>
                <w:color w:val="000000"/>
                <w:sz w:val="24"/>
                <w:szCs w:val="24"/>
              </w:rPr>
              <w:t>表数</w:t>
            </w:r>
            <w:r w:rsidRPr="009612FF">
              <w:rPr>
                <w:rFonts w:asciiTheme="minorEastAsia" w:hAnsiTheme="minorEastAsia" w:cs="Arial" w:hint="eastAsia"/>
                <w:color w:val="000000"/>
                <w:sz w:val="24"/>
                <w:szCs w:val="24"/>
              </w:rPr>
              <w:t>（年</w:t>
            </w:r>
            <w:r w:rsidRPr="009612FF">
              <w:rPr>
                <w:rFonts w:asciiTheme="minorEastAsia" w:hAnsiTheme="minorEastAsia" w:cs="Arial"/>
                <w:color w:val="000000"/>
                <w:sz w:val="24"/>
                <w:szCs w:val="24"/>
              </w:rPr>
              <w:t>度）</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55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559"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472" w:type="dxa"/>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5</w:t>
            </w:r>
          </w:p>
        </w:tc>
      </w:tr>
      <w:tr w:rsidR="00C8133D" w:rsidRPr="009612FF" w:rsidTr="00951FEC">
        <w:trPr>
          <w:jc w:val="center"/>
        </w:trPr>
        <w:tc>
          <w:tcPr>
            <w:tcW w:w="1838" w:type="dxa"/>
            <w:vMerge/>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559"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代表参加</w:t>
            </w:r>
          </w:p>
        </w:tc>
        <w:tc>
          <w:tcPr>
            <w:tcW w:w="1559" w:type="dxa"/>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代</w:t>
            </w:r>
            <w:r w:rsidRPr="009612FF">
              <w:rPr>
                <w:rFonts w:asciiTheme="minorEastAsia" w:hAnsiTheme="minorEastAsia" w:cs="Arial"/>
                <w:color w:val="000000"/>
                <w:sz w:val="24"/>
                <w:szCs w:val="24"/>
              </w:rPr>
              <w:t>表数</w:t>
            </w:r>
            <w:r w:rsidRPr="009612FF">
              <w:rPr>
                <w:rFonts w:asciiTheme="minorEastAsia" w:hAnsiTheme="minorEastAsia" w:cs="Arial" w:hint="eastAsia"/>
                <w:color w:val="000000"/>
                <w:sz w:val="24"/>
                <w:szCs w:val="24"/>
              </w:rPr>
              <w:t>&gt;=8</w:t>
            </w:r>
            <w:r w:rsidRPr="009612FF">
              <w:rPr>
                <w:rFonts w:asciiTheme="minorEastAsia" w:hAnsiTheme="minorEastAsia" w:cs="Arial"/>
                <w:color w:val="000000"/>
                <w:sz w:val="24"/>
                <w:szCs w:val="24"/>
              </w:rPr>
              <w:t>0%</w:t>
            </w:r>
          </w:p>
        </w:tc>
        <w:tc>
          <w:tcPr>
            <w:tcW w:w="1472" w:type="dxa"/>
          </w:tcPr>
          <w:p w:rsidR="00C8133D" w:rsidRPr="009612FF" w:rsidRDefault="00C8133D" w:rsidP="006D2ADC">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全</w:t>
            </w:r>
            <w:r w:rsidRPr="009612FF">
              <w:rPr>
                <w:rFonts w:asciiTheme="minorEastAsia" w:hAnsiTheme="minorEastAsia" w:cs="Arial"/>
                <w:color w:val="000000" w:themeColor="text1"/>
                <w:sz w:val="24"/>
                <w:szCs w:val="24"/>
              </w:rPr>
              <w:t>部参加</w:t>
            </w:r>
          </w:p>
        </w:tc>
      </w:tr>
      <w:tr w:rsidR="00C8133D" w:rsidRPr="009612FF" w:rsidTr="00951FEC">
        <w:trPr>
          <w:jc w:val="center"/>
        </w:trPr>
        <w:tc>
          <w:tcPr>
            <w:tcW w:w="1838" w:type="dxa"/>
            <w:vMerge w:val="restart"/>
          </w:tcPr>
          <w:p w:rsidR="00C8133D" w:rsidRPr="006D2ADC"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参加</w:t>
            </w:r>
            <w:r w:rsidRPr="009612FF">
              <w:rPr>
                <w:rFonts w:asciiTheme="minorEastAsia" w:hAnsiTheme="minorEastAsia" w:cs="Arial"/>
                <w:color w:val="000000"/>
                <w:sz w:val="24"/>
                <w:szCs w:val="24"/>
              </w:rPr>
              <w:t>校工会</w:t>
            </w:r>
            <w:r w:rsidRPr="009612FF">
              <w:rPr>
                <w:rFonts w:asciiTheme="minorEastAsia" w:hAnsiTheme="minorEastAsia" w:cs="Arial" w:hint="eastAsia"/>
                <w:color w:val="000000"/>
                <w:sz w:val="24"/>
                <w:szCs w:val="24"/>
              </w:rPr>
              <w:t>恳</w:t>
            </w:r>
            <w:r w:rsidRPr="009612FF">
              <w:rPr>
                <w:rFonts w:asciiTheme="minorEastAsia" w:hAnsiTheme="minorEastAsia" w:cs="Arial"/>
                <w:color w:val="000000"/>
                <w:sz w:val="24"/>
                <w:szCs w:val="24"/>
              </w:rPr>
              <w:t>谈会、座谈会</w:t>
            </w:r>
            <w:r w:rsidRPr="006D2ADC">
              <w:rPr>
                <w:rFonts w:asciiTheme="minorEastAsia" w:hAnsiTheme="minorEastAsia" w:cs="Arial" w:hint="eastAsia"/>
                <w:color w:val="000000"/>
                <w:sz w:val="24"/>
                <w:szCs w:val="24"/>
              </w:rPr>
              <w:t>（一次</w:t>
            </w:r>
            <w:r w:rsidRPr="006D2ADC">
              <w:rPr>
                <w:rFonts w:asciiTheme="minorEastAsia" w:hAnsiTheme="minorEastAsia" w:cs="Arial"/>
                <w:color w:val="000000"/>
                <w:sz w:val="24"/>
                <w:szCs w:val="24"/>
              </w:rPr>
              <w:t>）</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55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559" w:type="dxa"/>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72" w:type="dxa"/>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1838" w:type="dxa"/>
            <w:vMerge/>
          </w:tcPr>
          <w:p w:rsidR="00C8133D" w:rsidRPr="009612FF" w:rsidRDefault="00C8133D" w:rsidP="009612FF">
            <w:pPr>
              <w:pStyle w:val="a3"/>
              <w:ind w:firstLine="480"/>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559"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代表参加</w:t>
            </w:r>
          </w:p>
        </w:tc>
        <w:tc>
          <w:tcPr>
            <w:tcW w:w="1559" w:type="dxa"/>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72" w:type="dxa"/>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1838" w:type="dxa"/>
            <w:vMerge w:val="restart"/>
          </w:tcPr>
          <w:p w:rsidR="00C8133D" w:rsidRPr="006D2ADC"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荣获校</w:t>
            </w:r>
            <w:r w:rsidRPr="009612FF">
              <w:rPr>
                <w:rFonts w:asciiTheme="minorEastAsia" w:hAnsiTheme="minorEastAsia" w:cs="Arial"/>
                <w:color w:val="000000"/>
                <w:sz w:val="24"/>
                <w:szCs w:val="24"/>
              </w:rPr>
              <w:t>级优秀</w:t>
            </w:r>
            <w:r w:rsidRPr="006D2ADC">
              <w:rPr>
                <w:rFonts w:asciiTheme="minorEastAsia" w:hAnsiTheme="minorEastAsia" w:cs="Arial" w:hint="eastAsia"/>
                <w:color w:val="000000"/>
                <w:sz w:val="24"/>
                <w:szCs w:val="24"/>
              </w:rPr>
              <w:t>工</w:t>
            </w:r>
            <w:r w:rsidRPr="006D2ADC">
              <w:rPr>
                <w:rFonts w:asciiTheme="minorEastAsia" w:hAnsiTheme="minorEastAsia" w:cs="Arial"/>
                <w:color w:val="000000"/>
                <w:sz w:val="24"/>
                <w:szCs w:val="24"/>
              </w:rPr>
              <w:t>会案例</w:t>
            </w:r>
            <w:r w:rsidRPr="006D2ADC">
              <w:rPr>
                <w:rFonts w:asciiTheme="minorEastAsia" w:hAnsiTheme="minorEastAsia" w:cs="Arial" w:hint="eastAsia"/>
                <w:color w:val="000000"/>
                <w:sz w:val="24"/>
                <w:szCs w:val="24"/>
              </w:rPr>
              <w:t>*</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55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1</w:t>
            </w:r>
          </w:p>
        </w:tc>
        <w:tc>
          <w:tcPr>
            <w:tcW w:w="1559"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472"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w:t>
            </w:r>
          </w:p>
        </w:tc>
      </w:tr>
      <w:tr w:rsidR="00C8133D" w:rsidRPr="009612FF" w:rsidTr="00951FEC">
        <w:trPr>
          <w:jc w:val="center"/>
        </w:trPr>
        <w:tc>
          <w:tcPr>
            <w:tcW w:w="1838" w:type="dxa"/>
            <w:vMerge/>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没</w:t>
            </w:r>
            <w:r w:rsidRPr="006D2ADC">
              <w:rPr>
                <w:rFonts w:asciiTheme="minorEastAsia" w:hAnsiTheme="minorEastAsia" w:cs="Arial"/>
                <w:color w:val="000000"/>
                <w:sz w:val="24"/>
                <w:szCs w:val="24"/>
              </w:rPr>
              <w:t>有</w:t>
            </w:r>
          </w:p>
        </w:tc>
        <w:tc>
          <w:tcPr>
            <w:tcW w:w="1559" w:type="dxa"/>
            <w:vAlign w:val="center"/>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三等奖</w:t>
            </w:r>
          </w:p>
        </w:tc>
        <w:tc>
          <w:tcPr>
            <w:tcW w:w="1559" w:type="dxa"/>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二等奖</w:t>
            </w:r>
          </w:p>
        </w:tc>
        <w:tc>
          <w:tcPr>
            <w:tcW w:w="1472" w:type="dxa"/>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一等奖</w:t>
            </w:r>
          </w:p>
        </w:tc>
      </w:tr>
      <w:tr w:rsidR="00C8133D" w:rsidRPr="009612FF" w:rsidTr="00951FEC">
        <w:trPr>
          <w:jc w:val="center"/>
        </w:trPr>
        <w:tc>
          <w:tcPr>
            <w:tcW w:w="1838" w:type="dxa"/>
            <w:vMerge w:val="restart"/>
          </w:tcPr>
          <w:p w:rsidR="00C8133D" w:rsidRPr="006D2ADC"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荣获校</w:t>
            </w:r>
            <w:r w:rsidRPr="009612FF">
              <w:rPr>
                <w:rFonts w:asciiTheme="minorEastAsia" w:hAnsiTheme="minorEastAsia" w:cs="Arial"/>
                <w:color w:val="000000"/>
                <w:sz w:val="24"/>
                <w:szCs w:val="24"/>
              </w:rPr>
              <w:t>级优秀</w:t>
            </w:r>
            <w:r w:rsidRPr="006D2ADC">
              <w:rPr>
                <w:rFonts w:asciiTheme="minorEastAsia" w:hAnsiTheme="minorEastAsia" w:cs="Arial" w:hint="eastAsia"/>
                <w:color w:val="000000"/>
                <w:sz w:val="24"/>
                <w:szCs w:val="24"/>
              </w:rPr>
              <w:t>职</w:t>
            </w:r>
            <w:r w:rsidRPr="006D2ADC">
              <w:rPr>
                <w:rFonts w:asciiTheme="minorEastAsia" w:hAnsiTheme="minorEastAsia" w:cs="Arial"/>
                <w:color w:val="000000"/>
                <w:sz w:val="24"/>
                <w:szCs w:val="24"/>
              </w:rPr>
              <w:t>工代表</w:t>
            </w:r>
            <w:r w:rsidRPr="006D2ADC">
              <w:rPr>
                <w:rFonts w:asciiTheme="minorEastAsia" w:hAnsiTheme="minorEastAsia" w:cs="Arial" w:hint="eastAsia"/>
                <w:color w:val="000000"/>
                <w:sz w:val="24"/>
                <w:szCs w:val="24"/>
              </w:rPr>
              <w:t>*</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55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559" w:type="dxa"/>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72" w:type="dxa"/>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1838" w:type="dxa"/>
            <w:vMerge/>
          </w:tcPr>
          <w:p w:rsidR="00C8133D" w:rsidRPr="009612FF" w:rsidRDefault="00C8133D" w:rsidP="009612FF">
            <w:pPr>
              <w:pStyle w:val="a3"/>
              <w:ind w:firstLine="480"/>
              <w:rPr>
                <w:rFonts w:asciiTheme="minorEastAsia" w:hAnsiTheme="minorEastAsia" w:cs="Arial"/>
                <w:color w:val="000000"/>
                <w:sz w:val="24"/>
                <w:szCs w:val="24"/>
              </w:rPr>
            </w:pPr>
          </w:p>
        </w:tc>
        <w:tc>
          <w:tcPr>
            <w:tcW w:w="1418" w:type="dxa"/>
            <w:vAlign w:val="center"/>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没</w:t>
            </w:r>
            <w:r w:rsidRPr="006D2ADC">
              <w:rPr>
                <w:rFonts w:asciiTheme="minorEastAsia" w:hAnsiTheme="minorEastAsia" w:cs="Arial"/>
                <w:color w:val="000000"/>
                <w:sz w:val="24"/>
                <w:szCs w:val="24"/>
              </w:rPr>
              <w:t>有</w:t>
            </w:r>
          </w:p>
        </w:tc>
        <w:tc>
          <w:tcPr>
            <w:tcW w:w="1559" w:type="dxa"/>
            <w:vAlign w:val="center"/>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校级</w:t>
            </w:r>
          </w:p>
        </w:tc>
        <w:tc>
          <w:tcPr>
            <w:tcW w:w="1559" w:type="dxa"/>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72" w:type="dxa"/>
          </w:tcPr>
          <w:p w:rsidR="00C8133D" w:rsidRPr="009612FF" w:rsidRDefault="00C8133D" w:rsidP="009612FF">
            <w:pPr>
              <w:pStyle w:val="a3"/>
              <w:ind w:firstLine="480"/>
              <w:jc w:val="center"/>
              <w:rPr>
                <w:rFonts w:asciiTheme="minorEastAsia" w:hAnsiTheme="minorEastAsia" w:cs="Arial"/>
                <w:color w:val="000000"/>
                <w:sz w:val="24"/>
                <w:szCs w:val="24"/>
              </w:rPr>
            </w:pPr>
          </w:p>
        </w:tc>
      </w:tr>
    </w:tbl>
    <w:p w:rsidR="00C8133D" w:rsidRPr="009612FF" w:rsidRDefault="00C8133D" w:rsidP="009612FF">
      <w:pPr>
        <w:ind w:firstLineChars="200" w:firstLine="48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备注*：如果获得教育工会级别的奖，则积分翻倍。</w:t>
      </w:r>
    </w:p>
    <w:p w:rsidR="00C8133D" w:rsidRPr="009612FF" w:rsidRDefault="00C8133D" w:rsidP="009612FF">
      <w:pPr>
        <w:pStyle w:val="a3"/>
        <w:ind w:left="1080" w:firstLine="480"/>
        <w:rPr>
          <w:rFonts w:asciiTheme="minorEastAsia" w:hAnsiTheme="minorEastAsia" w:cs="Arial"/>
          <w:color w:val="000000"/>
          <w:sz w:val="24"/>
          <w:szCs w:val="24"/>
        </w:rPr>
      </w:pPr>
    </w:p>
    <w:p w:rsidR="00C8133D" w:rsidRPr="009612FF" w:rsidRDefault="00C8133D" w:rsidP="009612FF">
      <w:pPr>
        <w:pStyle w:val="a3"/>
        <w:widowControl/>
        <w:numPr>
          <w:ilvl w:val="2"/>
          <w:numId w:val="3"/>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弘</w:t>
      </w:r>
      <w:r w:rsidRPr="009612FF">
        <w:rPr>
          <w:rFonts w:asciiTheme="minorEastAsia" w:hAnsiTheme="minorEastAsia" w:cs="Arial"/>
          <w:color w:val="000000"/>
          <w:sz w:val="24"/>
          <w:szCs w:val="24"/>
        </w:rPr>
        <w:t>扬先进、</w:t>
      </w:r>
      <w:r w:rsidRPr="009612FF">
        <w:rPr>
          <w:rFonts w:asciiTheme="minorEastAsia" w:hAnsiTheme="minorEastAsia" w:cs="Arial" w:hint="eastAsia"/>
          <w:color w:val="000000"/>
          <w:sz w:val="24"/>
          <w:szCs w:val="24"/>
        </w:rPr>
        <w:t>评</w:t>
      </w:r>
      <w:r w:rsidRPr="009612FF">
        <w:rPr>
          <w:rFonts w:asciiTheme="minorEastAsia" w:hAnsiTheme="minorEastAsia" w:cs="Arial"/>
          <w:color w:val="000000"/>
          <w:sz w:val="24"/>
          <w:szCs w:val="24"/>
        </w:rPr>
        <w:t>优</w:t>
      </w:r>
      <w:r w:rsidRPr="009612FF">
        <w:rPr>
          <w:rFonts w:asciiTheme="minorEastAsia" w:hAnsiTheme="minorEastAsia" w:cs="Arial" w:hint="eastAsia"/>
          <w:color w:val="000000"/>
          <w:sz w:val="24"/>
          <w:szCs w:val="24"/>
        </w:rPr>
        <w:t>选优</w:t>
      </w:r>
    </w:p>
    <w:p w:rsidR="00C8133D" w:rsidRPr="009612FF" w:rsidRDefault="00C8133D" w:rsidP="009612FF">
      <w:pPr>
        <w:pStyle w:val="a3"/>
        <w:ind w:left="1080" w:firstLine="480"/>
        <w:rPr>
          <w:rFonts w:asciiTheme="minorEastAsia" w:hAnsiTheme="minorEastAsia" w:cs="Arial"/>
          <w:color w:val="000000"/>
          <w:sz w:val="24"/>
          <w:szCs w:val="24"/>
        </w:rPr>
      </w:pPr>
    </w:p>
    <w:tbl>
      <w:tblPr>
        <w:tblStyle w:val="a5"/>
        <w:tblW w:w="7650" w:type="dxa"/>
        <w:jc w:val="center"/>
        <w:tblLook w:val="04A0"/>
      </w:tblPr>
      <w:tblGrid>
        <w:gridCol w:w="3397"/>
        <w:gridCol w:w="1418"/>
        <w:gridCol w:w="1417"/>
        <w:gridCol w:w="1418"/>
      </w:tblGrid>
      <w:tr w:rsidR="00C8133D" w:rsidRPr="009612FF" w:rsidTr="00951FEC">
        <w:trPr>
          <w:jc w:val="center"/>
        </w:trPr>
        <w:tc>
          <w:tcPr>
            <w:tcW w:w="3397"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4253" w:type="dxa"/>
            <w:gridSpan w:val="3"/>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3397" w:type="dxa"/>
            <w:vMerge w:val="restart"/>
          </w:tcPr>
          <w:p w:rsidR="00C8133D" w:rsidRPr="006D2ADC" w:rsidRDefault="00C8133D" w:rsidP="006D2ADC">
            <w:pPr>
              <w:rPr>
                <w:rFonts w:asciiTheme="minorEastAsia" w:hAnsiTheme="minorEastAsia" w:cs="Arial"/>
                <w:color w:val="000000" w:themeColor="text1"/>
                <w:sz w:val="24"/>
                <w:szCs w:val="24"/>
                <w:shd w:val="clear" w:color="auto" w:fill="FFFFFF"/>
              </w:rPr>
            </w:pPr>
            <w:r w:rsidRPr="006D2ADC">
              <w:rPr>
                <w:rFonts w:asciiTheme="minorEastAsia" w:hAnsiTheme="minorEastAsia" w:cs="Arial" w:hint="eastAsia"/>
                <w:color w:val="000000" w:themeColor="text1"/>
                <w:sz w:val="24"/>
                <w:szCs w:val="24"/>
              </w:rPr>
              <w:t>参</w:t>
            </w:r>
            <w:r w:rsidRPr="006D2ADC">
              <w:rPr>
                <w:rFonts w:asciiTheme="minorEastAsia" w:hAnsiTheme="minorEastAsia" w:cs="Arial"/>
                <w:color w:val="000000" w:themeColor="text1"/>
                <w:sz w:val="24"/>
                <w:szCs w:val="24"/>
              </w:rPr>
              <w:t>加</w:t>
            </w:r>
            <w:r w:rsidRPr="006D2ADC">
              <w:rPr>
                <w:rFonts w:asciiTheme="minorEastAsia" w:hAnsiTheme="minorEastAsia" w:cs="Arial"/>
                <w:color w:val="000000" w:themeColor="text1"/>
                <w:sz w:val="24"/>
                <w:szCs w:val="24"/>
                <w:shd w:val="clear" w:color="auto" w:fill="FFFFFF"/>
              </w:rPr>
              <w:t>高校</w:t>
            </w:r>
            <w:r w:rsidRPr="006D2ADC">
              <w:rPr>
                <w:rStyle w:val="ab"/>
                <w:rFonts w:asciiTheme="minorEastAsia" w:hAnsiTheme="minorEastAsia" w:cs="Arial"/>
                <w:color w:val="000000" w:themeColor="text1"/>
                <w:sz w:val="24"/>
                <w:szCs w:val="24"/>
                <w:shd w:val="clear" w:color="auto" w:fill="FFFFFF"/>
              </w:rPr>
              <w:t>青年教师教学</w:t>
            </w:r>
            <w:r w:rsidRPr="006D2ADC">
              <w:rPr>
                <w:rFonts w:asciiTheme="minorEastAsia" w:hAnsiTheme="minorEastAsia" w:cs="Arial"/>
                <w:color w:val="000000" w:themeColor="text1"/>
                <w:sz w:val="24"/>
                <w:szCs w:val="24"/>
                <w:shd w:val="clear" w:color="auto" w:fill="FFFFFF"/>
              </w:rPr>
              <w:t>竞赛</w:t>
            </w:r>
            <w:r w:rsidRPr="006D2ADC">
              <w:rPr>
                <w:rFonts w:asciiTheme="minorEastAsia" w:hAnsiTheme="minorEastAsia" w:cs="Arial" w:hint="eastAsia"/>
                <w:color w:val="000000" w:themeColor="text1"/>
                <w:sz w:val="24"/>
                <w:szCs w:val="24"/>
              </w:rPr>
              <w:t>（校/上</w:t>
            </w:r>
            <w:r w:rsidRPr="006D2ADC">
              <w:rPr>
                <w:rFonts w:asciiTheme="minorEastAsia" w:hAnsiTheme="minorEastAsia" w:cs="Arial"/>
                <w:color w:val="000000" w:themeColor="text1"/>
                <w:sz w:val="24"/>
                <w:szCs w:val="24"/>
              </w:rPr>
              <w:t>海市</w:t>
            </w:r>
            <w:r w:rsidRPr="006D2ADC">
              <w:rPr>
                <w:rFonts w:asciiTheme="minorEastAsia" w:hAnsiTheme="minorEastAsia" w:cs="Arial" w:hint="eastAsia"/>
                <w:color w:val="000000" w:themeColor="text1"/>
                <w:sz w:val="24"/>
                <w:szCs w:val="24"/>
              </w:rPr>
              <w:t>/全</w:t>
            </w:r>
            <w:r w:rsidRPr="006D2ADC">
              <w:rPr>
                <w:rFonts w:asciiTheme="minorEastAsia" w:hAnsiTheme="minorEastAsia" w:cs="Arial"/>
                <w:color w:val="000000" w:themeColor="text1"/>
                <w:sz w:val="24"/>
                <w:szCs w:val="24"/>
              </w:rPr>
              <w:t>国）</w:t>
            </w:r>
          </w:p>
        </w:tc>
        <w:tc>
          <w:tcPr>
            <w:tcW w:w="1418" w:type="dxa"/>
            <w:vAlign w:val="center"/>
          </w:tcPr>
          <w:p w:rsidR="00C8133D" w:rsidRPr="006D2ADC" w:rsidRDefault="00C8133D" w:rsidP="006D2ADC">
            <w:pPr>
              <w:ind w:firstLineChars="175" w:firstLine="420"/>
              <w:rPr>
                <w:rFonts w:asciiTheme="minorEastAsia" w:hAnsiTheme="minorEastAsia" w:cs="Arial"/>
                <w:color w:val="000000" w:themeColor="text1"/>
                <w:sz w:val="24"/>
                <w:szCs w:val="24"/>
              </w:rPr>
            </w:pPr>
            <w:r w:rsidRPr="006D2ADC">
              <w:rPr>
                <w:rFonts w:asciiTheme="minorEastAsia" w:hAnsiTheme="minorEastAsia" w:cs="Arial"/>
                <w:color w:val="000000" w:themeColor="text1"/>
                <w:sz w:val="24"/>
                <w:szCs w:val="24"/>
              </w:rPr>
              <w:t>0</w:t>
            </w:r>
          </w:p>
        </w:tc>
        <w:tc>
          <w:tcPr>
            <w:tcW w:w="1417" w:type="dxa"/>
            <w:vAlign w:val="center"/>
          </w:tcPr>
          <w:p w:rsidR="00C8133D" w:rsidRPr="006D2ADC" w:rsidRDefault="00C8133D" w:rsidP="006D2ADC">
            <w:pPr>
              <w:rPr>
                <w:rFonts w:asciiTheme="minorEastAsia" w:hAnsiTheme="minorEastAsia" w:cs="Arial"/>
                <w:color w:val="000000" w:themeColor="text1"/>
                <w:sz w:val="24"/>
                <w:szCs w:val="24"/>
              </w:rPr>
            </w:pPr>
            <w:r w:rsidRPr="006D2ADC">
              <w:rPr>
                <w:rFonts w:asciiTheme="minorEastAsia" w:hAnsiTheme="minorEastAsia" w:cs="Arial" w:hint="eastAsia"/>
                <w:color w:val="000000" w:themeColor="text1"/>
                <w:sz w:val="24"/>
                <w:szCs w:val="24"/>
              </w:rPr>
              <w:t>3/</w:t>
            </w:r>
            <w:r w:rsidRPr="006D2ADC">
              <w:rPr>
                <w:rFonts w:asciiTheme="minorEastAsia" w:hAnsiTheme="minorEastAsia" w:cs="Arial"/>
                <w:color w:val="000000" w:themeColor="text1"/>
                <w:sz w:val="24"/>
                <w:szCs w:val="24"/>
              </w:rPr>
              <w:t>5</w:t>
            </w:r>
            <w:r w:rsidRPr="006D2ADC">
              <w:rPr>
                <w:rFonts w:asciiTheme="minorEastAsia" w:hAnsiTheme="minorEastAsia" w:cs="Arial" w:hint="eastAsia"/>
                <w:color w:val="000000" w:themeColor="text1"/>
                <w:sz w:val="24"/>
                <w:szCs w:val="24"/>
              </w:rPr>
              <w:t>/10</w:t>
            </w: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5/</w:t>
            </w:r>
            <w:r w:rsidRPr="009612FF">
              <w:rPr>
                <w:rFonts w:asciiTheme="minorEastAsia" w:hAnsiTheme="minorEastAsia" w:cs="Arial"/>
                <w:color w:val="000000" w:themeColor="text1"/>
                <w:sz w:val="24"/>
                <w:szCs w:val="24"/>
              </w:rPr>
              <w:t>10/20</w:t>
            </w:r>
          </w:p>
        </w:tc>
      </w:tr>
      <w:tr w:rsidR="00C8133D" w:rsidRPr="009612FF" w:rsidTr="00951FEC">
        <w:trPr>
          <w:trHeight w:val="658"/>
          <w:jc w:val="center"/>
        </w:trPr>
        <w:tc>
          <w:tcPr>
            <w:tcW w:w="3397" w:type="dxa"/>
            <w:vMerge/>
          </w:tcPr>
          <w:p w:rsidR="00C8133D" w:rsidRPr="009612FF" w:rsidRDefault="00C8133D" w:rsidP="009612FF">
            <w:pPr>
              <w:pStyle w:val="a3"/>
              <w:ind w:firstLine="480"/>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6D2ADC" w:rsidRDefault="00C8133D" w:rsidP="006D2ADC">
            <w:pPr>
              <w:ind w:firstLineChars="50" w:firstLine="1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参</w:t>
            </w:r>
            <w:r w:rsidRPr="006D2ADC">
              <w:rPr>
                <w:rFonts w:asciiTheme="minorEastAsia" w:hAnsiTheme="minorEastAsia" w:cs="Arial"/>
                <w:color w:val="000000"/>
                <w:sz w:val="24"/>
                <w:szCs w:val="24"/>
              </w:rPr>
              <w:t>加</w:t>
            </w:r>
          </w:p>
        </w:tc>
        <w:tc>
          <w:tcPr>
            <w:tcW w:w="1418" w:type="dxa"/>
            <w:vAlign w:val="center"/>
          </w:tcPr>
          <w:p w:rsidR="00C8133D" w:rsidRPr="006D2ADC" w:rsidRDefault="00C8133D" w:rsidP="006D2ADC">
            <w:pPr>
              <w:ind w:firstLineChars="50" w:firstLine="1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选</w:t>
            </w:r>
            <w:r w:rsidRPr="006D2ADC">
              <w:rPr>
                <w:rFonts w:asciiTheme="minorEastAsia" w:hAnsiTheme="minorEastAsia" w:cs="Arial"/>
                <w:color w:val="000000"/>
                <w:sz w:val="24"/>
                <w:szCs w:val="24"/>
              </w:rPr>
              <w:t>上</w:t>
            </w:r>
          </w:p>
        </w:tc>
      </w:tr>
      <w:tr w:rsidR="00C8133D" w:rsidRPr="009612FF" w:rsidTr="00951FEC">
        <w:trPr>
          <w:jc w:val="center"/>
        </w:trPr>
        <w:tc>
          <w:tcPr>
            <w:tcW w:w="3397" w:type="dxa"/>
            <w:vMerge w:val="restart"/>
            <w:vAlign w:val="center"/>
          </w:tcPr>
          <w:p w:rsidR="006D2ADC"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r w:rsidRPr="009612FF">
              <w:rPr>
                <w:rFonts w:asciiTheme="minorEastAsia" w:hAnsiTheme="minorEastAsia" w:cs="Arial" w:hint="eastAsia"/>
                <w:color w:val="000000"/>
                <w:sz w:val="24"/>
                <w:szCs w:val="24"/>
              </w:rPr>
              <w:t>上</w:t>
            </w:r>
            <w:r w:rsidRPr="009612FF">
              <w:rPr>
                <w:rFonts w:asciiTheme="minorEastAsia" w:hAnsiTheme="minorEastAsia" w:cs="Arial"/>
                <w:color w:val="000000"/>
                <w:sz w:val="24"/>
                <w:szCs w:val="24"/>
              </w:rPr>
              <w:t>海</w:t>
            </w:r>
            <w:r w:rsidRPr="009612FF">
              <w:rPr>
                <w:rFonts w:asciiTheme="minorEastAsia" w:hAnsiTheme="minorEastAsia" w:cs="Arial" w:hint="eastAsia"/>
                <w:color w:val="000000"/>
                <w:sz w:val="24"/>
                <w:szCs w:val="24"/>
              </w:rPr>
              <w:t>市先</w:t>
            </w:r>
            <w:r w:rsidRPr="009612FF">
              <w:rPr>
                <w:rFonts w:asciiTheme="minorEastAsia" w:hAnsiTheme="minorEastAsia" w:cs="Arial"/>
                <w:color w:val="000000"/>
                <w:sz w:val="24"/>
                <w:szCs w:val="24"/>
              </w:rPr>
              <w:t>进评选</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次</w:t>
            </w:r>
            <w:r w:rsidRPr="009612FF">
              <w:rPr>
                <w:rFonts w:asciiTheme="minorEastAsia" w:hAnsiTheme="minorEastAsia" w:cs="Arial" w:hint="eastAsia"/>
                <w:color w:val="000000"/>
                <w:sz w:val="24"/>
                <w:szCs w:val="24"/>
              </w:rPr>
              <w:t>）</w:t>
            </w:r>
          </w:p>
          <w:p w:rsidR="00C8133D" w:rsidRPr="009612FF" w:rsidRDefault="00C8133D" w:rsidP="006D2ADC">
            <w:pPr>
              <w:pStyle w:val="a3"/>
              <w:ind w:firstLineChars="150" w:firstLine="36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（个</w:t>
            </w: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/团</w:t>
            </w:r>
            <w:r w:rsidRPr="009612FF">
              <w:rPr>
                <w:rFonts w:asciiTheme="minorEastAsia" w:hAnsiTheme="minorEastAsia" w:cs="Arial"/>
                <w:color w:val="000000"/>
                <w:sz w:val="24"/>
                <w:szCs w:val="24"/>
              </w:rPr>
              <w:t>体）</w:t>
            </w:r>
          </w:p>
        </w:tc>
        <w:tc>
          <w:tcPr>
            <w:tcW w:w="1418" w:type="dxa"/>
            <w:vAlign w:val="center"/>
          </w:tcPr>
          <w:p w:rsidR="00C8133D" w:rsidRPr="009612FF" w:rsidRDefault="00C8133D" w:rsidP="006D2ADC">
            <w:pPr>
              <w:pStyle w:val="a3"/>
              <w:ind w:firstLine="480"/>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6D2ADC">
            <w:pPr>
              <w:pStyle w:val="a3"/>
              <w:ind w:firstLine="480"/>
              <w:rPr>
                <w:rFonts w:asciiTheme="minorEastAsia" w:hAnsiTheme="minorEastAsia" w:cs="Arial"/>
                <w:color w:val="000000"/>
                <w:sz w:val="24"/>
                <w:szCs w:val="24"/>
              </w:rPr>
            </w:pPr>
            <w:r w:rsidRPr="009612FF">
              <w:rPr>
                <w:rFonts w:asciiTheme="minorEastAsia" w:hAnsiTheme="minorEastAsia" w:cs="Arial"/>
                <w:color w:val="000000"/>
                <w:sz w:val="24"/>
                <w:szCs w:val="24"/>
              </w:rPr>
              <w:t>5</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10</w:t>
            </w:r>
          </w:p>
        </w:tc>
        <w:tc>
          <w:tcPr>
            <w:tcW w:w="1418" w:type="dxa"/>
            <w:vAlign w:val="center"/>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color w:val="000000"/>
                <w:sz w:val="24"/>
                <w:szCs w:val="24"/>
              </w:rPr>
              <w:t>10/</w:t>
            </w:r>
            <w:r w:rsidRPr="006D2ADC">
              <w:rPr>
                <w:rFonts w:asciiTheme="minorEastAsia" w:hAnsiTheme="minorEastAsia" w:cs="Arial" w:hint="eastAsia"/>
                <w:color w:val="000000"/>
                <w:sz w:val="24"/>
                <w:szCs w:val="24"/>
              </w:rPr>
              <w:t>15</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6D2ADC" w:rsidRDefault="00C8133D" w:rsidP="006D2ADC">
            <w:pPr>
              <w:ind w:firstLineChars="50" w:firstLine="1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参</w:t>
            </w:r>
            <w:r w:rsidRPr="006D2ADC">
              <w:rPr>
                <w:rFonts w:asciiTheme="minorEastAsia" w:hAnsiTheme="minorEastAsia" w:cs="Arial"/>
                <w:color w:val="000000"/>
                <w:sz w:val="24"/>
                <w:szCs w:val="24"/>
              </w:rPr>
              <w:t>加</w:t>
            </w:r>
          </w:p>
        </w:tc>
        <w:tc>
          <w:tcPr>
            <w:tcW w:w="1418" w:type="dxa"/>
            <w:vAlign w:val="center"/>
          </w:tcPr>
          <w:p w:rsidR="00C8133D" w:rsidRPr="006D2ADC" w:rsidRDefault="00C8133D" w:rsidP="006D2ADC">
            <w:pPr>
              <w:ind w:firstLineChars="100" w:firstLine="24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评</w:t>
            </w:r>
            <w:r w:rsidRPr="006D2ADC">
              <w:rPr>
                <w:rFonts w:asciiTheme="minorEastAsia" w:hAnsiTheme="minorEastAsia" w:cs="Arial"/>
                <w:color w:val="000000"/>
                <w:sz w:val="24"/>
                <w:szCs w:val="24"/>
              </w:rPr>
              <w:t>上</w:t>
            </w:r>
          </w:p>
        </w:tc>
      </w:tr>
      <w:tr w:rsidR="00C8133D" w:rsidRPr="009612FF" w:rsidTr="00951FEC">
        <w:trPr>
          <w:jc w:val="center"/>
        </w:trPr>
        <w:tc>
          <w:tcPr>
            <w:tcW w:w="3397"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加教育系统</w:t>
            </w:r>
            <w:r w:rsidRPr="009612FF">
              <w:rPr>
                <w:rFonts w:asciiTheme="minorEastAsia" w:hAnsiTheme="minorEastAsia" w:cs="Arial" w:hint="eastAsia"/>
                <w:color w:val="000000"/>
                <w:sz w:val="24"/>
                <w:szCs w:val="24"/>
              </w:rPr>
              <w:t>先</w:t>
            </w:r>
            <w:r w:rsidRPr="009612FF">
              <w:rPr>
                <w:rFonts w:asciiTheme="minorEastAsia" w:hAnsiTheme="minorEastAsia" w:cs="Arial"/>
                <w:color w:val="000000"/>
                <w:sz w:val="24"/>
                <w:szCs w:val="24"/>
              </w:rPr>
              <w:t>进评选</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次</w:t>
            </w:r>
            <w:r w:rsidRPr="009612FF">
              <w:rPr>
                <w:rFonts w:asciiTheme="minorEastAsia" w:hAnsiTheme="minorEastAsia" w:cs="Arial" w:hint="eastAsia"/>
                <w:color w:val="000000"/>
                <w:sz w:val="24"/>
                <w:szCs w:val="24"/>
              </w:rPr>
              <w:t>）</w:t>
            </w:r>
          </w:p>
          <w:p w:rsidR="00C8133D" w:rsidRPr="009612FF" w:rsidRDefault="00C8133D" w:rsidP="006D2ADC">
            <w:pPr>
              <w:pStyle w:val="a3"/>
              <w:ind w:firstLine="48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（个</w:t>
            </w: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/团</w:t>
            </w:r>
            <w:r w:rsidRPr="009612FF">
              <w:rPr>
                <w:rFonts w:asciiTheme="minorEastAsia" w:hAnsiTheme="minorEastAsia" w:cs="Arial"/>
                <w:color w:val="000000"/>
                <w:sz w:val="24"/>
                <w:szCs w:val="24"/>
              </w:rPr>
              <w:t>体）</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2</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4</w:t>
            </w:r>
          </w:p>
        </w:tc>
        <w:tc>
          <w:tcPr>
            <w:tcW w:w="1418" w:type="dxa"/>
            <w:vAlign w:val="center"/>
          </w:tcPr>
          <w:p w:rsidR="00C8133D" w:rsidRPr="009612FF" w:rsidRDefault="00C8133D" w:rsidP="006D2ADC">
            <w:pPr>
              <w:pStyle w:val="a3"/>
              <w:ind w:firstLine="480"/>
              <w:rPr>
                <w:rFonts w:asciiTheme="minorEastAsia" w:hAnsiTheme="minorEastAsia" w:cs="Arial"/>
                <w:color w:val="000000"/>
                <w:sz w:val="24"/>
                <w:szCs w:val="24"/>
              </w:rPr>
            </w:pPr>
            <w:r w:rsidRPr="009612FF">
              <w:rPr>
                <w:rFonts w:asciiTheme="minorEastAsia" w:hAnsiTheme="minorEastAsia" w:cs="Arial"/>
                <w:color w:val="000000"/>
                <w:sz w:val="24"/>
                <w:szCs w:val="24"/>
              </w:rPr>
              <w:t>5/10</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6D2ADC" w:rsidRDefault="00C8133D" w:rsidP="006D2ADC">
            <w:pPr>
              <w:ind w:firstLineChars="50" w:firstLine="1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参</w:t>
            </w:r>
            <w:r w:rsidRPr="006D2ADC">
              <w:rPr>
                <w:rFonts w:asciiTheme="minorEastAsia" w:hAnsiTheme="minorEastAsia" w:cs="Arial"/>
                <w:color w:val="000000"/>
                <w:sz w:val="24"/>
                <w:szCs w:val="24"/>
              </w:rPr>
              <w:t>加</w:t>
            </w:r>
          </w:p>
        </w:tc>
        <w:tc>
          <w:tcPr>
            <w:tcW w:w="1418" w:type="dxa"/>
            <w:vAlign w:val="center"/>
          </w:tcPr>
          <w:p w:rsidR="00C8133D" w:rsidRPr="006D2ADC" w:rsidRDefault="00C8133D" w:rsidP="006D2ADC">
            <w:pPr>
              <w:ind w:firstLineChars="100" w:firstLine="24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评</w:t>
            </w:r>
            <w:r w:rsidRPr="006D2ADC">
              <w:rPr>
                <w:rFonts w:asciiTheme="minorEastAsia" w:hAnsiTheme="minorEastAsia" w:cs="Arial"/>
                <w:color w:val="000000"/>
                <w:sz w:val="24"/>
                <w:szCs w:val="24"/>
              </w:rPr>
              <w:t>上</w:t>
            </w:r>
          </w:p>
        </w:tc>
      </w:tr>
      <w:tr w:rsidR="00C8133D" w:rsidRPr="009612FF" w:rsidTr="00951FEC">
        <w:trPr>
          <w:jc w:val="center"/>
        </w:trPr>
        <w:tc>
          <w:tcPr>
            <w:tcW w:w="3397" w:type="dxa"/>
            <w:vMerge w:val="restart"/>
            <w:vAlign w:val="center"/>
          </w:tcPr>
          <w:p w:rsidR="00C8133D" w:rsidRPr="006D2ADC"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参</w:t>
            </w:r>
            <w:r w:rsidRPr="006D2ADC">
              <w:rPr>
                <w:rFonts w:asciiTheme="minorEastAsia" w:hAnsiTheme="minorEastAsia" w:cs="Arial"/>
                <w:color w:val="000000"/>
                <w:sz w:val="24"/>
                <w:szCs w:val="24"/>
              </w:rPr>
              <w:t>加</w:t>
            </w:r>
            <w:proofErr w:type="gramStart"/>
            <w:r w:rsidRPr="006D2ADC">
              <w:rPr>
                <w:rFonts w:asciiTheme="minorEastAsia" w:hAnsiTheme="minorEastAsia" w:cs="Arial" w:hint="eastAsia"/>
                <w:color w:val="000000"/>
                <w:sz w:val="24"/>
                <w:szCs w:val="24"/>
              </w:rPr>
              <w:t>校先</w:t>
            </w:r>
            <w:r w:rsidRPr="006D2ADC">
              <w:rPr>
                <w:rFonts w:asciiTheme="minorEastAsia" w:hAnsiTheme="minorEastAsia" w:cs="Arial"/>
                <w:color w:val="000000"/>
                <w:sz w:val="24"/>
                <w:szCs w:val="24"/>
              </w:rPr>
              <w:t>进</w:t>
            </w:r>
            <w:proofErr w:type="gramEnd"/>
            <w:r w:rsidRPr="006D2ADC">
              <w:rPr>
                <w:rFonts w:asciiTheme="minorEastAsia" w:hAnsiTheme="minorEastAsia" w:cs="Arial"/>
                <w:color w:val="000000"/>
                <w:sz w:val="24"/>
                <w:szCs w:val="24"/>
              </w:rPr>
              <w:t>评选</w:t>
            </w:r>
            <w:r w:rsidRPr="006D2ADC">
              <w:rPr>
                <w:rFonts w:asciiTheme="minorEastAsia" w:hAnsiTheme="minorEastAsia" w:cs="Arial" w:hint="eastAsia"/>
                <w:color w:val="000000"/>
                <w:sz w:val="24"/>
                <w:szCs w:val="24"/>
              </w:rPr>
              <w:t>（</w:t>
            </w:r>
            <w:r w:rsidRPr="006D2ADC">
              <w:rPr>
                <w:rFonts w:asciiTheme="minorEastAsia" w:hAnsiTheme="minorEastAsia" w:cs="Arial"/>
                <w:color w:val="000000"/>
                <w:sz w:val="24"/>
                <w:szCs w:val="24"/>
              </w:rPr>
              <w:t>次</w:t>
            </w:r>
            <w:r w:rsidRPr="006D2ADC">
              <w:rPr>
                <w:rFonts w:asciiTheme="minorEastAsia" w:hAnsiTheme="minorEastAsia" w:cs="Arial" w:hint="eastAsia"/>
                <w:color w:val="000000"/>
                <w:sz w:val="24"/>
                <w:szCs w:val="24"/>
              </w:rPr>
              <w:t>）</w:t>
            </w:r>
          </w:p>
          <w:p w:rsidR="00C8133D" w:rsidRPr="009612FF" w:rsidRDefault="00C8133D" w:rsidP="006D2ADC">
            <w:pPr>
              <w:pStyle w:val="a3"/>
              <w:ind w:firstLine="48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（个</w:t>
            </w: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/团</w:t>
            </w:r>
            <w:r w:rsidRPr="009612FF">
              <w:rPr>
                <w:rFonts w:asciiTheme="minorEastAsia" w:hAnsiTheme="minorEastAsia" w:cs="Arial"/>
                <w:color w:val="000000"/>
                <w:sz w:val="24"/>
                <w:szCs w:val="24"/>
              </w:rPr>
              <w:t>体）</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1/2</w:t>
            </w:r>
          </w:p>
        </w:tc>
        <w:tc>
          <w:tcPr>
            <w:tcW w:w="1418" w:type="dxa"/>
            <w:vAlign w:val="center"/>
          </w:tcPr>
          <w:p w:rsidR="00C8133D" w:rsidRPr="009612FF" w:rsidRDefault="00C8133D" w:rsidP="006D2ADC">
            <w:pPr>
              <w:pStyle w:val="a3"/>
              <w:ind w:firstLine="480"/>
              <w:rPr>
                <w:rFonts w:asciiTheme="minorEastAsia" w:hAnsiTheme="minorEastAsia" w:cs="Arial"/>
                <w:color w:val="000000"/>
                <w:sz w:val="24"/>
                <w:szCs w:val="24"/>
              </w:rPr>
            </w:pPr>
            <w:r w:rsidRPr="009612FF">
              <w:rPr>
                <w:rFonts w:asciiTheme="minorEastAsia" w:hAnsiTheme="minorEastAsia" w:cs="Arial"/>
                <w:color w:val="000000"/>
                <w:sz w:val="24"/>
                <w:szCs w:val="24"/>
              </w:rPr>
              <w:t>3/6</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6D2ADC" w:rsidRDefault="00C8133D" w:rsidP="006D2ADC">
            <w:pPr>
              <w:ind w:firstLineChars="50" w:firstLine="1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参</w:t>
            </w:r>
            <w:r w:rsidRPr="006D2ADC">
              <w:rPr>
                <w:rFonts w:asciiTheme="minorEastAsia" w:hAnsiTheme="minorEastAsia" w:cs="Arial"/>
                <w:color w:val="000000"/>
                <w:sz w:val="24"/>
                <w:szCs w:val="24"/>
              </w:rPr>
              <w:t>加</w:t>
            </w:r>
          </w:p>
        </w:tc>
        <w:tc>
          <w:tcPr>
            <w:tcW w:w="1418" w:type="dxa"/>
            <w:vAlign w:val="center"/>
          </w:tcPr>
          <w:p w:rsidR="00C8133D" w:rsidRPr="006D2ADC" w:rsidRDefault="00C8133D" w:rsidP="006D2ADC">
            <w:pPr>
              <w:ind w:firstLineChars="100" w:firstLine="24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评</w:t>
            </w:r>
            <w:r w:rsidRPr="006D2ADC">
              <w:rPr>
                <w:rFonts w:asciiTheme="minorEastAsia" w:hAnsiTheme="minorEastAsia" w:cs="Arial"/>
                <w:color w:val="000000"/>
                <w:sz w:val="24"/>
                <w:szCs w:val="24"/>
              </w:rPr>
              <w:t>上</w:t>
            </w:r>
          </w:p>
        </w:tc>
      </w:tr>
      <w:tr w:rsidR="00C8133D" w:rsidRPr="009612FF" w:rsidTr="00951FEC">
        <w:trPr>
          <w:jc w:val="center"/>
        </w:trPr>
        <w:tc>
          <w:tcPr>
            <w:tcW w:w="3397" w:type="dxa"/>
            <w:vMerge w:val="restart"/>
            <w:vAlign w:val="center"/>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参</w:t>
            </w:r>
            <w:r w:rsidRPr="006D2ADC">
              <w:rPr>
                <w:rFonts w:asciiTheme="minorEastAsia" w:hAnsiTheme="minorEastAsia" w:cs="Arial"/>
                <w:color w:val="000000"/>
                <w:sz w:val="24"/>
                <w:szCs w:val="24"/>
              </w:rPr>
              <w:t>与上级征文等活动</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2</w:t>
            </w:r>
          </w:p>
        </w:tc>
        <w:tc>
          <w:tcPr>
            <w:tcW w:w="1418" w:type="dxa"/>
            <w:vAlign w:val="center"/>
          </w:tcPr>
          <w:p w:rsidR="00C8133D" w:rsidRPr="009612FF" w:rsidRDefault="00C8133D" w:rsidP="006D2ADC">
            <w:pPr>
              <w:pStyle w:val="a3"/>
              <w:ind w:firstLine="480"/>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6D2ADC" w:rsidRDefault="00C8133D" w:rsidP="006D2ADC">
            <w:pPr>
              <w:ind w:firstLineChars="50" w:firstLine="1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参</w:t>
            </w:r>
            <w:r w:rsidRPr="006D2ADC">
              <w:rPr>
                <w:rFonts w:asciiTheme="minorEastAsia" w:hAnsiTheme="minorEastAsia" w:cs="Arial"/>
                <w:color w:val="000000"/>
                <w:sz w:val="24"/>
                <w:szCs w:val="24"/>
              </w:rPr>
              <w:t>加</w:t>
            </w:r>
          </w:p>
        </w:tc>
        <w:tc>
          <w:tcPr>
            <w:tcW w:w="1418" w:type="dxa"/>
            <w:vAlign w:val="center"/>
          </w:tcPr>
          <w:p w:rsidR="00C8133D" w:rsidRPr="006D2ADC" w:rsidRDefault="00C8133D" w:rsidP="006D2ADC">
            <w:pPr>
              <w:ind w:firstLineChars="100" w:firstLine="24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获</w:t>
            </w:r>
            <w:r w:rsidRPr="006D2ADC">
              <w:rPr>
                <w:rFonts w:asciiTheme="minorEastAsia" w:hAnsiTheme="minorEastAsia" w:cs="Arial"/>
                <w:color w:val="000000"/>
                <w:sz w:val="24"/>
                <w:szCs w:val="24"/>
              </w:rPr>
              <w:t>奖</w:t>
            </w:r>
          </w:p>
        </w:tc>
      </w:tr>
    </w:tbl>
    <w:p w:rsidR="00C8133D" w:rsidRPr="009612FF" w:rsidRDefault="00C8133D" w:rsidP="009612FF">
      <w:pPr>
        <w:rPr>
          <w:rFonts w:asciiTheme="minorEastAsia" w:hAnsiTheme="minorEastAsia" w:cs="Arial"/>
          <w:color w:val="000000"/>
          <w:sz w:val="24"/>
          <w:szCs w:val="24"/>
        </w:rPr>
      </w:pPr>
      <w:bookmarkStart w:id="0" w:name="_GoBack"/>
      <w:bookmarkEnd w:id="0"/>
    </w:p>
    <w:p w:rsidR="00C8133D" w:rsidRPr="009612FF" w:rsidRDefault="00C8133D" w:rsidP="009612FF">
      <w:pPr>
        <w:pStyle w:val="a3"/>
        <w:widowControl/>
        <w:numPr>
          <w:ilvl w:val="2"/>
          <w:numId w:val="3"/>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关注</w:t>
      </w:r>
      <w:r w:rsidRPr="009612FF">
        <w:rPr>
          <w:rFonts w:asciiTheme="minorEastAsia" w:hAnsiTheme="minorEastAsia" w:cs="Arial"/>
          <w:color w:val="000000"/>
          <w:sz w:val="24"/>
          <w:szCs w:val="24"/>
        </w:rPr>
        <w:t>民生和帮扶工作</w:t>
      </w:r>
    </w:p>
    <w:p w:rsidR="00C8133D" w:rsidRPr="009612FF" w:rsidRDefault="00C8133D" w:rsidP="009612FF">
      <w:pPr>
        <w:rPr>
          <w:rFonts w:asciiTheme="minorEastAsia" w:hAnsiTheme="minorEastAsia" w:cs="Arial"/>
          <w:color w:val="000000"/>
          <w:sz w:val="24"/>
          <w:szCs w:val="24"/>
        </w:rPr>
      </w:pPr>
    </w:p>
    <w:tbl>
      <w:tblPr>
        <w:tblStyle w:val="a5"/>
        <w:tblW w:w="7650" w:type="dxa"/>
        <w:jc w:val="center"/>
        <w:tblLook w:val="04A0"/>
      </w:tblPr>
      <w:tblGrid>
        <w:gridCol w:w="3397"/>
        <w:gridCol w:w="1418"/>
        <w:gridCol w:w="1417"/>
        <w:gridCol w:w="1418"/>
      </w:tblGrid>
      <w:tr w:rsidR="00C8133D" w:rsidRPr="009612FF" w:rsidTr="00951FEC">
        <w:trPr>
          <w:jc w:val="center"/>
        </w:trPr>
        <w:tc>
          <w:tcPr>
            <w:tcW w:w="339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lastRenderedPageBreak/>
              <w:t>量化积分指标</w:t>
            </w:r>
          </w:p>
        </w:tc>
        <w:tc>
          <w:tcPr>
            <w:tcW w:w="4253" w:type="dxa"/>
            <w:gridSpan w:val="3"/>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r w:rsidRPr="009612FF">
              <w:rPr>
                <w:rFonts w:asciiTheme="minorEastAsia" w:hAnsiTheme="minorEastAsia" w:cs="Arial" w:hint="eastAsia"/>
                <w:color w:val="000000"/>
                <w:sz w:val="24"/>
                <w:szCs w:val="24"/>
              </w:rPr>
              <w:t>商</w:t>
            </w:r>
            <w:r w:rsidRPr="009612FF">
              <w:rPr>
                <w:rFonts w:asciiTheme="minorEastAsia" w:hAnsiTheme="minorEastAsia" w:cs="Arial"/>
                <w:color w:val="000000"/>
                <w:sz w:val="24"/>
                <w:szCs w:val="24"/>
              </w:rPr>
              <w:t>业医疗保险人数</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r>
      <w:tr w:rsidR="00C8133D" w:rsidRPr="009612FF" w:rsidTr="00951FEC">
        <w:trPr>
          <w:trHeight w:val="658"/>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&gt;=</w:t>
            </w:r>
            <w:r w:rsidRPr="009612FF">
              <w:rPr>
                <w:rFonts w:asciiTheme="minorEastAsia" w:hAnsiTheme="minorEastAsia" w:cs="Arial"/>
                <w:color w:val="000000"/>
                <w:sz w:val="24"/>
                <w:szCs w:val="24"/>
              </w:rPr>
              <w:t>80%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=100%</w:t>
            </w: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参</w:t>
            </w:r>
            <w:r w:rsidRPr="009612FF">
              <w:rPr>
                <w:rFonts w:asciiTheme="minorEastAsia" w:hAnsiTheme="minorEastAsia" w:cs="Arial" w:hint="eastAsia"/>
                <w:color w:val="000000"/>
                <w:sz w:val="24"/>
                <w:szCs w:val="24"/>
              </w:rPr>
              <w:t>加帮</w:t>
            </w:r>
            <w:r w:rsidRPr="009612FF">
              <w:rPr>
                <w:rFonts w:asciiTheme="minorEastAsia" w:hAnsiTheme="minorEastAsia" w:cs="Arial"/>
                <w:color w:val="000000"/>
                <w:sz w:val="24"/>
                <w:szCs w:val="24"/>
              </w:rPr>
              <w:t>困基金人数</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&gt;=</w:t>
            </w:r>
            <w:r w:rsidRPr="009612FF">
              <w:rPr>
                <w:rFonts w:asciiTheme="minorEastAsia" w:hAnsiTheme="minorEastAsia" w:cs="Arial"/>
                <w:color w:val="000000"/>
                <w:sz w:val="24"/>
                <w:szCs w:val="24"/>
              </w:rPr>
              <w:t>80%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 xml:space="preserve">=100% </w:t>
            </w: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加工会</w:t>
            </w:r>
            <w:r w:rsidRPr="009612FF">
              <w:rPr>
                <w:rFonts w:asciiTheme="minorEastAsia" w:hAnsiTheme="minorEastAsia" w:cs="Arial" w:hint="eastAsia"/>
                <w:color w:val="000000"/>
                <w:sz w:val="24"/>
                <w:szCs w:val="24"/>
              </w:rPr>
              <w:t>会</w:t>
            </w:r>
            <w:r w:rsidRPr="009612FF">
              <w:rPr>
                <w:rFonts w:asciiTheme="minorEastAsia" w:hAnsiTheme="minorEastAsia" w:cs="Arial"/>
                <w:color w:val="000000"/>
                <w:sz w:val="24"/>
                <w:szCs w:val="24"/>
              </w:rPr>
              <w:t>员卡人数</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r>
      <w:tr w:rsidR="00C8133D" w:rsidRPr="009612FF" w:rsidTr="00951FEC">
        <w:trPr>
          <w:trHeight w:val="443"/>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&gt;</w:t>
            </w:r>
            <w:r w:rsidRPr="009612FF">
              <w:rPr>
                <w:rFonts w:asciiTheme="minorEastAsia" w:hAnsiTheme="minorEastAsia" w:cs="Arial"/>
                <w:color w:val="000000"/>
                <w:sz w:val="24"/>
                <w:szCs w:val="24"/>
              </w:rPr>
              <w:t>80%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=100%</w:t>
            </w: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加校工会</w:t>
            </w:r>
            <w:r w:rsidRPr="009612FF">
              <w:rPr>
                <w:rFonts w:asciiTheme="minorEastAsia" w:hAnsiTheme="minorEastAsia" w:cs="Arial" w:hint="eastAsia"/>
                <w:color w:val="000000"/>
                <w:sz w:val="24"/>
                <w:szCs w:val="24"/>
              </w:rPr>
              <w:t>疗</w:t>
            </w:r>
            <w:r w:rsidRPr="009612FF">
              <w:rPr>
                <w:rFonts w:asciiTheme="minorEastAsia" w:hAnsiTheme="minorEastAsia" w:cs="Arial"/>
                <w:color w:val="000000"/>
                <w:sz w:val="24"/>
                <w:szCs w:val="24"/>
              </w:rPr>
              <w:t>休养</w:t>
            </w:r>
            <w:r w:rsidRPr="009612FF">
              <w:rPr>
                <w:rFonts w:asciiTheme="minorEastAsia" w:hAnsiTheme="minorEastAsia" w:cs="Arial" w:hint="eastAsia"/>
                <w:color w:val="000000"/>
                <w:sz w:val="24"/>
                <w:szCs w:val="24"/>
              </w:rPr>
              <w:t>人数</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w:t>
            </w:r>
          </w:p>
        </w:tc>
        <w:tc>
          <w:tcPr>
            <w:tcW w:w="1417"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完</w:t>
            </w:r>
            <w:r w:rsidRPr="009612FF">
              <w:rPr>
                <w:rFonts w:asciiTheme="minorEastAsia" w:hAnsiTheme="minorEastAsia" w:cs="Arial"/>
                <w:color w:val="000000"/>
                <w:sz w:val="24"/>
                <w:szCs w:val="24"/>
              </w:rPr>
              <w:t>成</w:t>
            </w:r>
            <w:r w:rsidRPr="009612FF">
              <w:rPr>
                <w:rFonts w:asciiTheme="minorEastAsia" w:hAnsiTheme="minorEastAsia" w:cs="Arial" w:hint="eastAsia"/>
                <w:color w:val="000000"/>
                <w:sz w:val="24"/>
                <w:szCs w:val="24"/>
              </w:rPr>
              <w:t>超</w:t>
            </w:r>
            <w:r w:rsidRPr="009612FF">
              <w:rPr>
                <w:rFonts w:asciiTheme="minorEastAsia" w:hAnsiTheme="minorEastAsia" w:cs="Arial"/>
                <w:color w:val="000000"/>
                <w:sz w:val="24"/>
                <w:szCs w:val="24"/>
              </w:rPr>
              <w:t>过80%指标</w:t>
            </w: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完</w:t>
            </w:r>
            <w:r w:rsidRPr="009612FF">
              <w:rPr>
                <w:rFonts w:asciiTheme="minorEastAsia" w:hAnsiTheme="minorEastAsia" w:cs="Arial"/>
                <w:color w:val="000000"/>
                <w:sz w:val="24"/>
                <w:szCs w:val="24"/>
              </w:rPr>
              <w:t>成</w:t>
            </w:r>
            <w:r w:rsidRPr="009612FF">
              <w:rPr>
                <w:rFonts w:asciiTheme="minorEastAsia" w:hAnsiTheme="minorEastAsia" w:cs="Arial" w:hint="eastAsia"/>
                <w:color w:val="000000"/>
                <w:sz w:val="24"/>
                <w:szCs w:val="24"/>
              </w:rPr>
              <w:t>100</w:t>
            </w:r>
            <w:r w:rsidRPr="009612FF">
              <w:rPr>
                <w:rFonts w:asciiTheme="minorEastAsia" w:hAnsiTheme="minorEastAsia" w:cs="Arial"/>
                <w:color w:val="000000"/>
                <w:sz w:val="24"/>
                <w:szCs w:val="24"/>
              </w:rPr>
              <w:t>%指标</w:t>
            </w:r>
          </w:p>
        </w:tc>
      </w:tr>
    </w:tbl>
    <w:p w:rsidR="00C8133D" w:rsidRPr="009612FF" w:rsidRDefault="00C8133D" w:rsidP="009612FF">
      <w:pPr>
        <w:pStyle w:val="a3"/>
        <w:ind w:left="426" w:firstLine="480"/>
        <w:rPr>
          <w:rFonts w:asciiTheme="minorEastAsia" w:hAnsiTheme="minorEastAsia" w:cs="Arial"/>
          <w:color w:val="000000"/>
          <w:sz w:val="24"/>
          <w:szCs w:val="24"/>
        </w:rPr>
      </w:pPr>
    </w:p>
    <w:p w:rsidR="00C8133D" w:rsidRPr="009612FF" w:rsidRDefault="00C8133D" w:rsidP="009612FF">
      <w:pPr>
        <w:pStyle w:val="a3"/>
        <w:widowControl/>
        <w:numPr>
          <w:ilvl w:val="2"/>
          <w:numId w:val="3"/>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color w:val="000000"/>
          <w:sz w:val="24"/>
          <w:szCs w:val="24"/>
        </w:rPr>
        <w:t>文体活动</w:t>
      </w:r>
    </w:p>
    <w:p w:rsidR="00C8133D" w:rsidRPr="009612FF" w:rsidRDefault="00C8133D" w:rsidP="009612FF">
      <w:pP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 xml:space="preserve">    校工会每年开展多项文体活动（包括运动会），对于推动校园精神文明建设、营造活跃的校园氛围、陶冶教职工情操、锻炼教职工体质、促进教职工相互交流和沟通、建立和谐稳定的校园环境起到重要作用。一般情况，二级单位参与这些活动的积极性高，参与活动的人数也多，总的积分值也往往较大，如果把文体活动的积分值与其它工会工作的积分值叠加在一起，势必降低了其它工会工作内容的权重。为此，二级部门参加校工会及教育工会文体活动的量化积分将单独计算，即实行单</w:t>
      </w:r>
      <w:r w:rsidRPr="009612FF">
        <w:rPr>
          <w:rFonts w:asciiTheme="minorEastAsia" w:hAnsiTheme="minorEastAsia" w:cs="Arial"/>
          <w:color w:val="000000"/>
          <w:sz w:val="24"/>
          <w:szCs w:val="24"/>
        </w:rPr>
        <w:t>独的文体活动激励机制</w:t>
      </w:r>
      <w:r w:rsidRPr="009612FF">
        <w:rPr>
          <w:rFonts w:asciiTheme="minorEastAsia" w:hAnsiTheme="minorEastAsia" w:cs="Arial" w:hint="eastAsia"/>
          <w:color w:val="000000"/>
          <w:sz w:val="24"/>
          <w:szCs w:val="24"/>
        </w:rPr>
        <w:t>，即从总奖励经费中专门拿出一部分用于文体活动的奖励是合理和有效的</w:t>
      </w:r>
      <w:r w:rsidRPr="009612FF">
        <w:rPr>
          <w:rFonts w:asciiTheme="minorEastAsia" w:hAnsiTheme="minorEastAsia" w:cs="Arial"/>
          <w:color w:val="000000"/>
          <w:sz w:val="24"/>
          <w:szCs w:val="24"/>
        </w:rPr>
        <w:t>。</w:t>
      </w:r>
    </w:p>
    <w:p w:rsidR="00C8133D" w:rsidRPr="009612FF" w:rsidRDefault="00C8133D" w:rsidP="009612FF">
      <w:pPr>
        <w:pStyle w:val="a3"/>
        <w:widowControl/>
        <w:numPr>
          <w:ilvl w:val="2"/>
          <w:numId w:val="3"/>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妇</w:t>
      </w:r>
      <w:r w:rsidRPr="009612FF">
        <w:rPr>
          <w:rFonts w:asciiTheme="minorEastAsia" w:hAnsiTheme="minorEastAsia" w:cs="Arial"/>
          <w:color w:val="000000"/>
          <w:sz w:val="24"/>
          <w:szCs w:val="24"/>
        </w:rPr>
        <w:t>女工作</w:t>
      </w:r>
    </w:p>
    <w:tbl>
      <w:tblPr>
        <w:tblStyle w:val="a5"/>
        <w:tblW w:w="7650" w:type="dxa"/>
        <w:jc w:val="center"/>
        <w:tblLook w:val="04A0"/>
      </w:tblPr>
      <w:tblGrid>
        <w:gridCol w:w="3397"/>
        <w:gridCol w:w="1418"/>
        <w:gridCol w:w="1417"/>
        <w:gridCol w:w="1418"/>
      </w:tblGrid>
      <w:tr w:rsidR="00C8133D" w:rsidRPr="009612FF" w:rsidTr="00951FEC">
        <w:trPr>
          <w:jc w:val="center"/>
        </w:trPr>
        <w:tc>
          <w:tcPr>
            <w:tcW w:w="3397"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4253" w:type="dxa"/>
            <w:gridSpan w:val="3"/>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r w:rsidRPr="009612FF">
              <w:rPr>
                <w:rFonts w:asciiTheme="minorEastAsia" w:hAnsiTheme="minorEastAsia" w:cs="Arial" w:hint="eastAsia"/>
                <w:color w:val="000000"/>
                <w:sz w:val="24"/>
                <w:szCs w:val="24"/>
              </w:rPr>
              <w:t>上海市</w:t>
            </w:r>
            <w:r w:rsidRPr="009612FF">
              <w:rPr>
                <w:rFonts w:asciiTheme="minorEastAsia" w:hAnsiTheme="minorEastAsia" w:cs="Arial"/>
                <w:color w:val="000000"/>
                <w:sz w:val="24"/>
                <w:szCs w:val="24"/>
              </w:rPr>
              <w:t>妇女评</w:t>
            </w:r>
            <w:r w:rsidRPr="009612FF">
              <w:rPr>
                <w:rFonts w:asciiTheme="minorEastAsia" w:hAnsiTheme="minorEastAsia" w:cs="Arial" w:hint="eastAsia"/>
                <w:color w:val="000000"/>
                <w:sz w:val="24"/>
                <w:szCs w:val="24"/>
              </w:rPr>
              <w:t>先</w:t>
            </w:r>
            <w:r w:rsidRPr="009612FF">
              <w:rPr>
                <w:rFonts w:asciiTheme="minorEastAsia" w:hAnsiTheme="minorEastAsia" w:cs="Arial"/>
                <w:color w:val="000000"/>
                <w:sz w:val="24"/>
                <w:szCs w:val="24"/>
              </w:rPr>
              <w:t>进</w:t>
            </w:r>
          </w:p>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（个</w:t>
            </w: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/团体</w:t>
            </w:r>
            <w:r w:rsidRPr="009612FF">
              <w:rPr>
                <w:rFonts w:asciiTheme="minorEastAsia" w:hAnsiTheme="minorEastAsia" w:cs="Arial"/>
                <w:color w:val="000000"/>
                <w:sz w:val="24"/>
                <w:szCs w:val="24"/>
              </w:rPr>
              <w:t>）</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5/10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10/</w:t>
            </w:r>
            <w:r w:rsidRPr="009612FF">
              <w:rPr>
                <w:rFonts w:asciiTheme="minorEastAsia" w:hAnsiTheme="minorEastAsia" w:cs="Arial" w:hint="eastAsia"/>
                <w:color w:val="000000"/>
                <w:sz w:val="24"/>
                <w:szCs w:val="24"/>
              </w:rPr>
              <w:t>15</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评</w:t>
            </w:r>
            <w:r w:rsidRPr="009612FF">
              <w:rPr>
                <w:rFonts w:asciiTheme="minorEastAsia" w:hAnsiTheme="minorEastAsia" w:cs="Arial"/>
                <w:color w:val="000000"/>
                <w:sz w:val="24"/>
                <w:szCs w:val="24"/>
              </w:rPr>
              <w:t>上</w:t>
            </w: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r w:rsidRPr="009612FF">
              <w:rPr>
                <w:rFonts w:asciiTheme="minorEastAsia" w:hAnsiTheme="minorEastAsia" w:cs="Arial" w:hint="eastAsia"/>
                <w:color w:val="000000"/>
                <w:sz w:val="24"/>
                <w:szCs w:val="24"/>
              </w:rPr>
              <w:t>教育系统</w:t>
            </w:r>
            <w:r w:rsidRPr="009612FF">
              <w:rPr>
                <w:rFonts w:asciiTheme="minorEastAsia" w:hAnsiTheme="minorEastAsia" w:cs="Arial"/>
                <w:color w:val="000000"/>
                <w:sz w:val="24"/>
                <w:szCs w:val="24"/>
              </w:rPr>
              <w:t>妇女评</w:t>
            </w:r>
            <w:r w:rsidRPr="009612FF">
              <w:rPr>
                <w:rFonts w:asciiTheme="minorEastAsia" w:hAnsiTheme="minorEastAsia" w:cs="Arial" w:hint="eastAsia"/>
                <w:color w:val="000000"/>
                <w:sz w:val="24"/>
                <w:szCs w:val="24"/>
              </w:rPr>
              <w:t>先</w:t>
            </w:r>
            <w:r w:rsidRPr="009612FF">
              <w:rPr>
                <w:rFonts w:asciiTheme="minorEastAsia" w:hAnsiTheme="minorEastAsia" w:cs="Arial"/>
                <w:color w:val="000000"/>
                <w:sz w:val="24"/>
                <w:szCs w:val="24"/>
              </w:rPr>
              <w:t>进</w:t>
            </w:r>
          </w:p>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（个</w:t>
            </w: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/团体</w:t>
            </w:r>
            <w:r w:rsidRPr="009612FF">
              <w:rPr>
                <w:rFonts w:asciiTheme="minorEastAsia" w:hAnsiTheme="minorEastAsia" w:cs="Arial"/>
                <w:color w:val="000000"/>
                <w:sz w:val="24"/>
                <w:szCs w:val="24"/>
              </w:rPr>
              <w:t>）</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2/4</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5/10</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评</w:t>
            </w:r>
            <w:r w:rsidRPr="009612FF">
              <w:rPr>
                <w:rFonts w:asciiTheme="minorEastAsia" w:hAnsiTheme="minorEastAsia" w:cs="Arial"/>
                <w:color w:val="000000"/>
                <w:sz w:val="24"/>
                <w:szCs w:val="24"/>
              </w:rPr>
              <w:t>上</w:t>
            </w: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参加学校妇女评先进</w:t>
            </w:r>
          </w:p>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（个</w:t>
            </w: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/团体）</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2/2</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6/12</w:t>
            </w:r>
          </w:p>
        </w:tc>
      </w:tr>
      <w:tr w:rsidR="00C8133D" w:rsidRPr="009612FF" w:rsidTr="00951FEC">
        <w:trPr>
          <w:trHeight w:val="443"/>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参加</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评</w:t>
            </w:r>
            <w:r w:rsidRPr="009612FF">
              <w:rPr>
                <w:rFonts w:asciiTheme="minorEastAsia" w:hAnsiTheme="minorEastAsia" w:cs="Arial"/>
                <w:color w:val="000000"/>
                <w:sz w:val="24"/>
                <w:szCs w:val="24"/>
              </w:rPr>
              <w:t>上</w:t>
            </w:r>
          </w:p>
        </w:tc>
      </w:tr>
      <w:tr w:rsidR="00C8133D" w:rsidRPr="009612FF" w:rsidTr="00951FEC">
        <w:trPr>
          <w:jc w:val="center"/>
        </w:trPr>
        <w:tc>
          <w:tcPr>
            <w:tcW w:w="3397"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color w:val="000000"/>
                <w:sz w:val="24"/>
                <w:szCs w:val="24"/>
              </w:rPr>
              <w:t>参加校工会组织的妇女活动（会议+</w:t>
            </w:r>
            <w:r w:rsidRPr="009612FF">
              <w:rPr>
                <w:rFonts w:asciiTheme="minorEastAsia" w:hAnsiTheme="minorEastAsia" w:cs="Arial" w:hint="eastAsia"/>
                <w:color w:val="000000"/>
                <w:sz w:val="24"/>
                <w:szCs w:val="24"/>
              </w:rPr>
              <w:t>专</w:t>
            </w:r>
            <w:r w:rsidRPr="009612FF">
              <w:rPr>
                <w:rFonts w:asciiTheme="minorEastAsia" w:hAnsiTheme="minorEastAsia" w:cs="Arial"/>
                <w:color w:val="000000"/>
                <w:sz w:val="24"/>
                <w:szCs w:val="24"/>
              </w:rPr>
              <w:t>题活动</w:t>
            </w:r>
            <w:r w:rsidRPr="009612FF">
              <w:rPr>
                <w:rFonts w:asciiTheme="minorEastAsia" w:hAnsiTheme="minorEastAsia" w:cs="Arial" w:hint="eastAsia"/>
                <w:color w:val="000000"/>
                <w:sz w:val="24"/>
                <w:szCs w:val="24"/>
              </w:rPr>
              <w:t>）</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2</w:t>
            </w:r>
          </w:p>
        </w:tc>
        <w:tc>
          <w:tcPr>
            <w:tcW w:w="1418"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有参加</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参加</w:t>
            </w:r>
          </w:p>
        </w:tc>
        <w:tc>
          <w:tcPr>
            <w:tcW w:w="1418"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先进</w:t>
            </w:r>
            <w:r w:rsidRPr="009612FF">
              <w:rPr>
                <w:rFonts w:asciiTheme="minorEastAsia" w:hAnsiTheme="minorEastAsia" w:cs="Arial" w:hint="eastAsia"/>
                <w:color w:val="000000"/>
                <w:sz w:val="24"/>
                <w:szCs w:val="24"/>
              </w:rPr>
              <w:t>妇女</w:t>
            </w:r>
            <w:r w:rsidRPr="009612FF">
              <w:rPr>
                <w:rFonts w:asciiTheme="minorEastAsia" w:hAnsiTheme="minorEastAsia" w:cs="Arial"/>
                <w:color w:val="000000"/>
                <w:sz w:val="24"/>
                <w:szCs w:val="24"/>
              </w:rPr>
              <w:t>小家</w:t>
            </w:r>
          </w:p>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（校级/教育系统）</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r w:rsidRPr="009612FF">
              <w:rPr>
                <w:rFonts w:asciiTheme="minorEastAsia" w:hAnsiTheme="minorEastAsia" w:cs="Arial" w:hint="eastAsia"/>
                <w:color w:val="000000"/>
                <w:sz w:val="24"/>
                <w:szCs w:val="24"/>
              </w:rPr>
              <w:t>/5</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r w:rsidRPr="009612FF">
              <w:rPr>
                <w:rFonts w:asciiTheme="minorEastAsia" w:hAnsiTheme="minorEastAsia" w:cs="Arial" w:hint="eastAsia"/>
                <w:color w:val="000000"/>
                <w:sz w:val="24"/>
                <w:szCs w:val="24"/>
              </w:rPr>
              <w:t>/10</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6D2ADC"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没</w:t>
            </w:r>
            <w:r w:rsidRPr="006D2ADC">
              <w:rPr>
                <w:rFonts w:asciiTheme="minorEastAsia" w:hAnsiTheme="minorEastAsia" w:cs="Arial"/>
                <w:color w:val="000000"/>
                <w:sz w:val="24"/>
                <w:szCs w:val="24"/>
              </w:rPr>
              <w:t>有</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申</w:t>
            </w:r>
            <w:r w:rsidRPr="009612FF">
              <w:rPr>
                <w:rFonts w:asciiTheme="minorEastAsia" w:hAnsiTheme="minorEastAsia" w:cs="Arial"/>
                <w:color w:val="000000"/>
                <w:sz w:val="24"/>
                <w:szCs w:val="24"/>
              </w:rPr>
              <w:t>报</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批</w:t>
            </w:r>
            <w:r w:rsidRPr="009612FF">
              <w:rPr>
                <w:rFonts w:asciiTheme="minorEastAsia" w:hAnsiTheme="minorEastAsia" w:cs="Arial"/>
                <w:color w:val="000000"/>
                <w:sz w:val="24"/>
                <w:szCs w:val="24"/>
              </w:rPr>
              <w:t>准</w:t>
            </w:r>
          </w:p>
        </w:tc>
      </w:tr>
      <w:tr w:rsidR="00C8133D" w:rsidRPr="009612FF" w:rsidTr="00951FEC">
        <w:trPr>
          <w:jc w:val="center"/>
        </w:trPr>
        <w:tc>
          <w:tcPr>
            <w:tcW w:w="3397"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先进妈咪小屋</w:t>
            </w:r>
          </w:p>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（校级/教育系统）</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r w:rsidRPr="009612FF">
              <w:rPr>
                <w:rFonts w:asciiTheme="minorEastAsia" w:hAnsiTheme="minorEastAsia" w:cs="Arial" w:hint="eastAsia"/>
                <w:color w:val="000000"/>
                <w:sz w:val="24"/>
                <w:szCs w:val="24"/>
              </w:rPr>
              <w:t>/5</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r w:rsidRPr="009612FF">
              <w:rPr>
                <w:rFonts w:asciiTheme="minorEastAsia" w:hAnsiTheme="minorEastAsia" w:cs="Arial" w:hint="eastAsia"/>
                <w:color w:val="000000"/>
                <w:sz w:val="24"/>
                <w:szCs w:val="24"/>
              </w:rPr>
              <w:t>/10</w:t>
            </w:r>
          </w:p>
        </w:tc>
      </w:tr>
      <w:tr w:rsidR="00C8133D" w:rsidRPr="009612FF" w:rsidTr="00951FEC">
        <w:trPr>
          <w:jc w:val="center"/>
        </w:trPr>
        <w:tc>
          <w:tcPr>
            <w:tcW w:w="339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6D2ADC"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没</w:t>
            </w:r>
            <w:r w:rsidRPr="006D2ADC">
              <w:rPr>
                <w:rFonts w:asciiTheme="minorEastAsia" w:hAnsiTheme="minorEastAsia" w:cs="Arial"/>
                <w:color w:val="000000"/>
                <w:sz w:val="24"/>
                <w:szCs w:val="24"/>
              </w:rPr>
              <w:t>有</w:t>
            </w:r>
          </w:p>
        </w:tc>
        <w:tc>
          <w:tcPr>
            <w:tcW w:w="141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申</w:t>
            </w:r>
            <w:r w:rsidRPr="009612FF">
              <w:rPr>
                <w:rFonts w:asciiTheme="minorEastAsia" w:hAnsiTheme="minorEastAsia" w:cs="Arial"/>
                <w:color w:val="000000"/>
                <w:sz w:val="24"/>
                <w:szCs w:val="24"/>
              </w:rPr>
              <w:t>报</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批</w:t>
            </w:r>
            <w:r w:rsidRPr="009612FF">
              <w:rPr>
                <w:rFonts w:asciiTheme="minorEastAsia" w:hAnsiTheme="minorEastAsia" w:cs="Arial"/>
                <w:color w:val="000000"/>
                <w:sz w:val="24"/>
                <w:szCs w:val="24"/>
              </w:rPr>
              <w:t>准</w:t>
            </w:r>
          </w:p>
        </w:tc>
      </w:tr>
    </w:tbl>
    <w:p w:rsidR="00C8133D" w:rsidRPr="009612FF" w:rsidRDefault="00C8133D" w:rsidP="009612FF">
      <w:pPr>
        <w:pStyle w:val="a3"/>
        <w:ind w:left="425" w:firstLine="480"/>
        <w:rPr>
          <w:rFonts w:asciiTheme="minorEastAsia" w:hAnsiTheme="minorEastAsia" w:cs="Arial"/>
          <w:color w:val="000000"/>
          <w:sz w:val="24"/>
          <w:szCs w:val="24"/>
        </w:rPr>
      </w:pPr>
    </w:p>
    <w:p w:rsidR="00C8133D" w:rsidRPr="009612FF" w:rsidRDefault="00C8133D" w:rsidP="009612FF">
      <w:pPr>
        <w:pStyle w:val="a3"/>
        <w:widowControl/>
        <w:numPr>
          <w:ilvl w:val="2"/>
          <w:numId w:val="3"/>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工</w:t>
      </w:r>
      <w:r w:rsidRPr="009612FF">
        <w:rPr>
          <w:rFonts w:asciiTheme="minorEastAsia" w:hAnsiTheme="minorEastAsia" w:cs="Arial"/>
          <w:color w:val="000000"/>
          <w:sz w:val="24"/>
          <w:szCs w:val="24"/>
        </w:rPr>
        <w:t>会自</w:t>
      </w:r>
      <w:r w:rsidRPr="009612FF">
        <w:rPr>
          <w:rFonts w:asciiTheme="minorEastAsia" w:hAnsiTheme="minorEastAsia" w:cs="Arial" w:hint="eastAsia"/>
          <w:color w:val="000000"/>
          <w:sz w:val="24"/>
          <w:szCs w:val="24"/>
        </w:rPr>
        <w:t>身</w:t>
      </w:r>
      <w:r w:rsidRPr="009612FF">
        <w:rPr>
          <w:rFonts w:asciiTheme="minorEastAsia" w:hAnsiTheme="minorEastAsia" w:cs="Arial"/>
          <w:color w:val="000000"/>
          <w:sz w:val="24"/>
          <w:szCs w:val="24"/>
        </w:rPr>
        <w:t>建设</w:t>
      </w:r>
    </w:p>
    <w:p w:rsidR="00C8133D" w:rsidRPr="009612FF" w:rsidRDefault="00C8133D" w:rsidP="009612FF">
      <w:pPr>
        <w:pStyle w:val="a3"/>
        <w:ind w:left="425" w:firstLine="480"/>
        <w:rPr>
          <w:rFonts w:asciiTheme="minorEastAsia" w:hAnsiTheme="minorEastAsia" w:cs="Arial"/>
          <w:color w:val="000000"/>
          <w:sz w:val="24"/>
          <w:szCs w:val="24"/>
        </w:rPr>
      </w:pPr>
    </w:p>
    <w:tbl>
      <w:tblPr>
        <w:tblStyle w:val="a5"/>
        <w:tblW w:w="7646" w:type="dxa"/>
        <w:jc w:val="center"/>
        <w:tblInd w:w="984" w:type="dxa"/>
        <w:tblLook w:val="04A0"/>
      </w:tblPr>
      <w:tblGrid>
        <w:gridCol w:w="2244"/>
        <w:gridCol w:w="1356"/>
        <w:gridCol w:w="1348"/>
        <w:gridCol w:w="1349"/>
        <w:gridCol w:w="1349"/>
      </w:tblGrid>
      <w:tr w:rsidR="00C8133D" w:rsidRPr="009612FF" w:rsidTr="00951FEC">
        <w:trPr>
          <w:jc w:val="center"/>
        </w:trPr>
        <w:tc>
          <w:tcPr>
            <w:tcW w:w="224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5402" w:type="dxa"/>
            <w:gridSpan w:val="4"/>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hint="eastAsia"/>
                <w:sz w:val="24"/>
                <w:szCs w:val="24"/>
              </w:rPr>
              <w:t xml:space="preserve">积   </w:t>
            </w:r>
            <w:r w:rsidRPr="009612FF">
              <w:rPr>
                <w:rFonts w:asciiTheme="minorEastAsia" w:hAnsiTheme="minorEastAsia" w:cs="Arial" w:hint="eastAsia"/>
                <w:color w:val="000000"/>
                <w:sz w:val="24"/>
                <w:szCs w:val="24"/>
              </w:rPr>
              <w:t>分</w:t>
            </w:r>
          </w:p>
        </w:tc>
      </w:tr>
      <w:tr w:rsidR="00C8133D" w:rsidRPr="009612FF" w:rsidTr="00951FEC">
        <w:trPr>
          <w:jc w:val="center"/>
        </w:trPr>
        <w:tc>
          <w:tcPr>
            <w:tcW w:w="224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r w:rsidRPr="009612FF">
              <w:rPr>
                <w:rFonts w:asciiTheme="minorEastAsia" w:hAnsiTheme="minorEastAsia" w:cs="Arial" w:hint="eastAsia"/>
                <w:color w:val="000000"/>
                <w:sz w:val="24"/>
                <w:szCs w:val="24"/>
              </w:rPr>
              <w:t>校</w:t>
            </w:r>
            <w:r w:rsidRPr="009612FF">
              <w:rPr>
                <w:rFonts w:asciiTheme="minorEastAsia" w:hAnsiTheme="minorEastAsia" w:cs="Arial"/>
                <w:color w:val="000000"/>
                <w:sz w:val="24"/>
                <w:szCs w:val="24"/>
              </w:rPr>
              <w:t>工会</w:t>
            </w:r>
            <w:r w:rsidRPr="009612FF">
              <w:rPr>
                <w:rFonts w:asciiTheme="minorEastAsia" w:hAnsiTheme="minorEastAsia" w:cs="Arial" w:hint="eastAsia"/>
                <w:color w:val="000000"/>
                <w:sz w:val="24"/>
                <w:szCs w:val="24"/>
              </w:rPr>
              <w:t>主</w:t>
            </w:r>
            <w:r w:rsidRPr="009612FF">
              <w:rPr>
                <w:rFonts w:asciiTheme="minorEastAsia" w:hAnsiTheme="minorEastAsia" w:cs="Arial"/>
                <w:color w:val="000000"/>
                <w:sz w:val="24"/>
                <w:szCs w:val="24"/>
              </w:rPr>
              <w:t>席会议</w:t>
            </w:r>
            <w:r w:rsidRPr="009612FF">
              <w:rPr>
                <w:rFonts w:asciiTheme="minorEastAsia" w:hAnsiTheme="minorEastAsia" w:cs="Arial" w:hint="eastAsia"/>
                <w:color w:val="000000"/>
                <w:sz w:val="24"/>
                <w:szCs w:val="24"/>
              </w:rPr>
              <w:t>（次</w:t>
            </w:r>
            <w:r w:rsidRPr="009612FF">
              <w:rPr>
                <w:rFonts w:asciiTheme="minorEastAsia" w:hAnsiTheme="minorEastAsia" w:cs="Arial"/>
                <w:color w:val="000000"/>
                <w:sz w:val="24"/>
                <w:szCs w:val="24"/>
              </w:rPr>
              <w:t>）</w:t>
            </w: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4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6"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r w:rsidRPr="009612FF">
              <w:rPr>
                <w:rFonts w:asciiTheme="minorEastAsia" w:hAnsiTheme="minorEastAsia" w:cs="Arial"/>
                <w:color w:val="000000"/>
                <w:sz w:val="24"/>
                <w:szCs w:val="24"/>
              </w:rPr>
              <w:t>人参加</w:t>
            </w:r>
          </w:p>
        </w:tc>
        <w:tc>
          <w:tcPr>
            <w:tcW w:w="134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替</w:t>
            </w:r>
            <w:r w:rsidRPr="009612FF">
              <w:rPr>
                <w:rFonts w:asciiTheme="minorEastAsia" w:hAnsiTheme="minorEastAsia" w:cs="Arial"/>
                <w:color w:val="000000"/>
                <w:sz w:val="24"/>
                <w:szCs w:val="24"/>
              </w:rPr>
              <w:t>代参</w:t>
            </w:r>
            <w:r w:rsidRPr="009612FF">
              <w:rPr>
                <w:rFonts w:asciiTheme="minorEastAsia" w:hAnsiTheme="minorEastAsia" w:cs="Arial" w:hint="eastAsia"/>
                <w:color w:val="000000"/>
                <w:sz w:val="24"/>
                <w:szCs w:val="24"/>
              </w:rPr>
              <w:t>加</w:t>
            </w:r>
          </w:p>
        </w:tc>
        <w:tc>
          <w:tcPr>
            <w:tcW w:w="1349"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亲自</w:t>
            </w:r>
            <w:r w:rsidRPr="009612FF">
              <w:rPr>
                <w:rFonts w:asciiTheme="minorEastAsia" w:hAnsiTheme="minorEastAsia" w:cs="Arial"/>
                <w:color w:val="000000"/>
                <w:sz w:val="24"/>
                <w:szCs w:val="24"/>
              </w:rPr>
              <w:t>参加</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44" w:type="dxa"/>
            <w:vMerge w:val="restart"/>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赞助校工会</w:t>
            </w:r>
            <w:r w:rsidRPr="009612FF">
              <w:rPr>
                <w:rFonts w:asciiTheme="minorEastAsia" w:hAnsiTheme="minorEastAsia" w:cs="Arial" w:hint="eastAsia"/>
                <w:color w:val="000000" w:themeColor="text1"/>
                <w:sz w:val="24"/>
                <w:szCs w:val="24"/>
              </w:rPr>
              <w:lastRenderedPageBreak/>
              <w:t>（每1万元奖5分）</w:t>
            </w: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lastRenderedPageBreak/>
              <w:t>0</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5</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10</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15</w:t>
            </w:r>
          </w:p>
        </w:tc>
      </w:tr>
      <w:tr w:rsidR="00C8133D" w:rsidRPr="009612FF" w:rsidTr="00951FEC">
        <w:trPr>
          <w:trHeight w:val="443"/>
          <w:jc w:val="center"/>
        </w:trPr>
        <w:tc>
          <w:tcPr>
            <w:tcW w:w="2244" w:type="dxa"/>
            <w:vMerge/>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没有</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1万元</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2万元</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3万元</w:t>
            </w:r>
          </w:p>
        </w:tc>
      </w:tr>
      <w:tr w:rsidR="00C8133D" w:rsidRPr="009612FF" w:rsidTr="00951FEC">
        <w:trPr>
          <w:jc w:val="center"/>
        </w:trPr>
        <w:tc>
          <w:tcPr>
            <w:tcW w:w="224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lastRenderedPageBreak/>
              <w:t>邀</w:t>
            </w:r>
            <w:r w:rsidRPr="009612FF">
              <w:rPr>
                <w:rFonts w:asciiTheme="minorEastAsia" w:hAnsiTheme="minorEastAsia" w:cs="Arial"/>
                <w:color w:val="000000"/>
                <w:sz w:val="24"/>
                <w:szCs w:val="24"/>
              </w:rPr>
              <w:t>请</w:t>
            </w:r>
            <w:r w:rsidRPr="009612FF">
              <w:rPr>
                <w:rFonts w:asciiTheme="minorEastAsia" w:hAnsiTheme="minorEastAsia" w:cs="Arial" w:hint="eastAsia"/>
                <w:color w:val="000000"/>
                <w:sz w:val="24"/>
                <w:szCs w:val="24"/>
              </w:rPr>
              <w:t>部门人员参与</w:t>
            </w:r>
            <w:r w:rsidRPr="009612FF">
              <w:rPr>
                <w:rFonts w:asciiTheme="minorEastAsia" w:hAnsiTheme="minorEastAsia" w:cs="Arial"/>
                <w:color w:val="000000"/>
                <w:sz w:val="24"/>
                <w:szCs w:val="24"/>
              </w:rPr>
              <w:t>外校来</w:t>
            </w:r>
            <w:r w:rsidRPr="009612FF">
              <w:rPr>
                <w:rFonts w:asciiTheme="minorEastAsia" w:hAnsiTheme="minorEastAsia" w:cs="Arial" w:hint="eastAsia"/>
                <w:color w:val="000000"/>
                <w:sz w:val="24"/>
                <w:szCs w:val="24"/>
              </w:rPr>
              <w:t>访</w:t>
            </w:r>
            <w:r w:rsidRPr="009612FF">
              <w:rPr>
                <w:rFonts w:asciiTheme="minorEastAsia" w:hAnsiTheme="minorEastAsia" w:cs="Arial"/>
                <w:color w:val="000000"/>
                <w:sz w:val="24"/>
                <w:szCs w:val="24"/>
              </w:rPr>
              <w:t>交流</w:t>
            </w:r>
            <w:r w:rsidRPr="009612FF">
              <w:rPr>
                <w:rFonts w:asciiTheme="minorEastAsia" w:hAnsiTheme="minorEastAsia" w:cs="Arial" w:hint="eastAsia"/>
                <w:color w:val="000000"/>
                <w:sz w:val="24"/>
                <w:szCs w:val="24"/>
              </w:rPr>
              <w:t>（次</w:t>
            </w:r>
            <w:r w:rsidRPr="009612FF">
              <w:rPr>
                <w:rFonts w:asciiTheme="minorEastAsia" w:hAnsiTheme="minorEastAsia" w:cs="Arial"/>
                <w:color w:val="000000"/>
                <w:sz w:val="24"/>
                <w:szCs w:val="24"/>
              </w:rPr>
              <w:t>）</w:t>
            </w: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2</w:t>
            </w:r>
          </w:p>
        </w:tc>
        <w:tc>
          <w:tcPr>
            <w:tcW w:w="1349"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c>
          <w:tcPr>
            <w:tcW w:w="1349"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44" w:type="dxa"/>
            <w:vMerge/>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p>
        </w:tc>
        <w:tc>
          <w:tcPr>
            <w:tcW w:w="1349"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c>
          <w:tcPr>
            <w:tcW w:w="1349"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4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邀</w:t>
            </w:r>
            <w:r w:rsidRPr="009612FF">
              <w:rPr>
                <w:rFonts w:asciiTheme="minorEastAsia" w:hAnsiTheme="minorEastAsia" w:cs="Arial"/>
                <w:color w:val="000000"/>
                <w:sz w:val="24"/>
                <w:szCs w:val="24"/>
              </w:rPr>
              <w:t>请</w:t>
            </w:r>
            <w:r w:rsidRPr="009612FF">
              <w:rPr>
                <w:rFonts w:asciiTheme="minorEastAsia" w:hAnsiTheme="minorEastAsia" w:cs="Arial" w:hint="eastAsia"/>
                <w:color w:val="000000"/>
                <w:sz w:val="24"/>
                <w:szCs w:val="24"/>
              </w:rPr>
              <w:t>部门人员参与外</w:t>
            </w:r>
            <w:r w:rsidRPr="009612FF">
              <w:rPr>
                <w:rFonts w:asciiTheme="minorEastAsia" w:hAnsiTheme="minorEastAsia" w:cs="Arial"/>
                <w:color w:val="000000"/>
                <w:sz w:val="24"/>
                <w:szCs w:val="24"/>
              </w:rPr>
              <w:t>校交流</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次</w:t>
            </w:r>
            <w:r w:rsidRPr="009612FF">
              <w:rPr>
                <w:rFonts w:asciiTheme="minorEastAsia" w:hAnsiTheme="minorEastAsia" w:cs="Arial" w:hint="eastAsia"/>
                <w:color w:val="000000"/>
                <w:sz w:val="24"/>
                <w:szCs w:val="24"/>
              </w:rPr>
              <w:t>）</w:t>
            </w: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2</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4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4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担</w:t>
            </w:r>
            <w:r w:rsidRPr="009612FF">
              <w:rPr>
                <w:rFonts w:asciiTheme="minorEastAsia" w:hAnsiTheme="minorEastAsia" w:cs="Arial"/>
                <w:color w:val="000000"/>
                <w:sz w:val="24"/>
                <w:szCs w:val="24"/>
              </w:rPr>
              <w:t>任</w:t>
            </w:r>
            <w:r w:rsidRPr="009612FF">
              <w:rPr>
                <w:rFonts w:asciiTheme="minorEastAsia" w:hAnsiTheme="minorEastAsia" w:cs="Arial" w:hint="eastAsia"/>
                <w:color w:val="000000"/>
                <w:sz w:val="24"/>
                <w:szCs w:val="24"/>
              </w:rPr>
              <w:t>学</w:t>
            </w:r>
            <w:r w:rsidRPr="009612FF">
              <w:rPr>
                <w:rFonts w:asciiTheme="minorEastAsia" w:hAnsiTheme="minorEastAsia" w:cs="Arial"/>
                <w:color w:val="000000"/>
                <w:sz w:val="24"/>
                <w:szCs w:val="24"/>
              </w:rPr>
              <w:t>校工会</w:t>
            </w:r>
            <w:r w:rsidRPr="009612FF">
              <w:rPr>
                <w:rFonts w:asciiTheme="minorEastAsia" w:hAnsiTheme="minorEastAsia" w:cs="Arial" w:hint="eastAsia"/>
                <w:color w:val="000000"/>
                <w:sz w:val="24"/>
                <w:szCs w:val="24"/>
              </w:rPr>
              <w:t>社</w:t>
            </w:r>
            <w:r w:rsidRPr="009612FF">
              <w:rPr>
                <w:rFonts w:asciiTheme="minorEastAsia" w:hAnsiTheme="minorEastAsia" w:cs="Arial"/>
                <w:color w:val="000000"/>
                <w:sz w:val="24"/>
                <w:szCs w:val="24"/>
              </w:rPr>
              <w:t>团协会会长</w:t>
            </w: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4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4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申</w:t>
            </w:r>
            <w:r w:rsidRPr="009612FF">
              <w:rPr>
                <w:rFonts w:asciiTheme="minorEastAsia" w:hAnsiTheme="minorEastAsia" w:cs="Arial"/>
                <w:color w:val="000000"/>
                <w:sz w:val="24"/>
                <w:szCs w:val="24"/>
              </w:rPr>
              <w:t>报工会理论</w:t>
            </w:r>
            <w:r w:rsidRPr="009612FF">
              <w:rPr>
                <w:rFonts w:asciiTheme="minorEastAsia" w:hAnsiTheme="minorEastAsia" w:cs="Arial" w:hint="eastAsia"/>
                <w:color w:val="000000"/>
                <w:sz w:val="24"/>
                <w:szCs w:val="24"/>
              </w:rPr>
              <w:t>研究</w:t>
            </w:r>
            <w:r w:rsidRPr="009612FF">
              <w:rPr>
                <w:rFonts w:asciiTheme="minorEastAsia" w:hAnsiTheme="minorEastAsia" w:cs="Arial"/>
                <w:color w:val="000000"/>
                <w:sz w:val="24"/>
                <w:szCs w:val="24"/>
              </w:rPr>
              <w:t>课题</w:t>
            </w: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w:t>
            </w:r>
          </w:p>
        </w:tc>
      </w:tr>
      <w:tr w:rsidR="00C8133D" w:rsidRPr="009612FF" w:rsidTr="00951FEC">
        <w:trPr>
          <w:jc w:val="center"/>
        </w:trPr>
        <w:tc>
          <w:tcPr>
            <w:tcW w:w="224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申</w:t>
            </w:r>
            <w:r w:rsidRPr="009612FF">
              <w:rPr>
                <w:rFonts w:asciiTheme="minorEastAsia" w:hAnsiTheme="minorEastAsia" w:cs="Arial"/>
                <w:color w:val="000000"/>
                <w:sz w:val="24"/>
                <w:szCs w:val="24"/>
              </w:rPr>
              <w:t>报</w:t>
            </w:r>
          </w:p>
        </w:tc>
        <w:tc>
          <w:tcPr>
            <w:tcW w:w="1349"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获校级</w:t>
            </w:r>
          </w:p>
        </w:tc>
        <w:tc>
          <w:tcPr>
            <w:tcW w:w="1349"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获上</w:t>
            </w:r>
            <w:r w:rsidRPr="009612FF">
              <w:rPr>
                <w:rFonts w:asciiTheme="minorEastAsia" w:hAnsiTheme="minorEastAsia" w:cs="Arial"/>
                <w:color w:val="000000"/>
                <w:sz w:val="24"/>
                <w:szCs w:val="24"/>
              </w:rPr>
              <w:t>级</w:t>
            </w:r>
          </w:p>
        </w:tc>
      </w:tr>
      <w:tr w:rsidR="00C8133D" w:rsidRPr="009612FF" w:rsidTr="00951FEC">
        <w:trPr>
          <w:jc w:val="center"/>
        </w:trPr>
        <w:tc>
          <w:tcPr>
            <w:tcW w:w="224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二级单位开展活动并提供新闻和照片</w:t>
            </w: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1</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2</w:t>
            </w:r>
          </w:p>
        </w:tc>
        <w:tc>
          <w:tcPr>
            <w:tcW w:w="1349"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依次类推</w:t>
            </w:r>
          </w:p>
        </w:tc>
      </w:tr>
      <w:tr w:rsidR="00C8133D" w:rsidRPr="009612FF" w:rsidTr="00951FEC">
        <w:trPr>
          <w:jc w:val="center"/>
        </w:trPr>
        <w:tc>
          <w:tcPr>
            <w:tcW w:w="224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34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1次</w:t>
            </w:r>
          </w:p>
        </w:tc>
        <w:tc>
          <w:tcPr>
            <w:tcW w:w="134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2次</w:t>
            </w:r>
          </w:p>
        </w:tc>
        <w:tc>
          <w:tcPr>
            <w:tcW w:w="1349"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每篇1分</w:t>
            </w:r>
          </w:p>
        </w:tc>
      </w:tr>
    </w:tbl>
    <w:p w:rsidR="00C8133D" w:rsidRPr="009612FF" w:rsidRDefault="00C8133D" w:rsidP="009612FF">
      <w:pPr>
        <w:rPr>
          <w:rFonts w:asciiTheme="minorEastAsia" w:hAnsiTheme="minorEastAsia" w:cs="Arial"/>
          <w:color w:val="000000"/>
          <w:sz w:val="24"/>
          <w:szCs w:val="24"/>
        </w:rPr>
      </w:pPr>
    </w:p>
    <w:p w:rsidR="00C8133D" w:rsidRPr="009612FF" w:rsidRDefault="00C8133D" w:rsidP="009612FF">
      <w:pP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w:t>
      </w: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自</w:t>
      </w:r>
      <w:r w:rsidRPr="009612FF">
        <w:rPr>
          <w:rFonts w:asciiTheme="minorEastAsia" w:hAnsiTheme="minorEastAsia" w:cs="Arial"/>
          <w:color w:val="000000"/>
          <w:sz w:val="24"/>
          <w:szCs w:val="24"/>
        </w:rPr>
        <w:t>身工会活动</w:t>
      </w:r>
      <w:r w:rsidRPr="009612FF">
        <w:rPr>
          <w:rFonts w:asciiTheme="minorEastAsia" w:hAnsiTheme="minorEastAsia" w:cs="Arial" w:hint="eastAsia"/>
          <w:color w:val="000000"/>
          <w:sz w:val="24"/>
          <w:szCs w:val="24"/>
        </w:rPr>
        <w:t>考</w:t>
      </w:r>
      <w:r w:rsidRPr="009612FF">
        <w:rPr>
          <w:rFonts w:asciiTheme="minorEastAsia" w:hAnsiTheme="minorEastAsia" w:cs="Arial"/>
          <w:color w:val="000000"/>
          <w:sz w:val="24"/>
          <w:szCs w:val="24"/>
        </w:rPr>
        <w:t>核</w:t>
      </w:r>
      <w:r w:rsidRPr="009612FF">
        <w:rPr>
          <w:rFonts w:asciiTheme="minorEastAsia" w:hAnsiTheme="minorEastAsia" w:cs="Arial" w:hint="eastAsia"/>
          <w:color w:val="000000"/>
          <w:sz w:val="24"/>
          <w:szCs w:val="24"/>
        </w:rPr>
        <w:t>指标</w:t>
      </w:r>
    </w:p>
    <w:p w:rsidR="00C8133D" w:rsidRPr="009612FF" w:rsidRDefault="00C8133D" w:rsidP="009612FF">
      <w:pPr>
        <w:pStyle w:val="a3"/>
        <w:widowControl/>
        <w:numPr>
          <w:ilvl w:val="0"/>
          <w:numId w:val="4"/>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民</w:t>
      </w:r>
      <w:r w:rsidRPr="009612FF">
        <w:rPr>
          <w:rFonts w:asciiTheme="minorEastAsia" w:hAnsiTheme="minorEastAsia" w:cs="Arial"/>
          <w:color w:val="000000"/>
          <w:sz w:val="24"/>
          <w:szCs w:val="24"/>
        </w:rPr>
        <w:t>主管理</w:t>
      </w:r>
    </w:p>
    <w:tbl>
      <w:tblPr>
        <w:tblStyle w:val="a5"/>
        <w:tblW w:w="7676" w:type="dxa"/>
        <w:jc w:val="center"/>
        <w:tblInd w:w="170" w:type="dxa"/>
        <w:tblLook w:val="04A0"/>
      </w:tblPr>
      <w:tblGrid>
        <w:gridCol w:w="2212"/>
        <w:gridCol w:w="1299"/>
        <w:gridCol w:w="1394"/>
        <w:gridCol w:w="1276"/>
        <w:gridCol w:w="1495"/>
      </w:tblGrid>
      <w:tr w:rsidR="00C8133D" w:rsidRPr="009612FF" w:rsidTr="00951FEC">
        <w:trPr>
          <w:jc w:val="center"/>
        </w:trPr>
        <w:tc>
          <w:tcPr>
            <w:tcW w:w="2212"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5464" w:type="dxa"/>
            <w:gridSpan w:val="4"/>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221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召</w:t>
            </w:r>
            <w:r w:rsidRPr="009612FF">
              <w:rPr>
                <w:rFonts w:asciiTheme="minorEastAsia" w:hAnsiTheme="minorEastAsia" w:cs="Arial"/>
                <w:color w:val="000000"/>
                <w:sz w:val="24"/>
                <w:szCs w:val="24"/>
              </w:rPr>
              <w:t>开</w:t>
            </w:r>
            <w:r w:rsidRPr="009612FF">
              <w:rPr>
                <w:rFonts w:asciiTheme="minorEastAsia" w:hAnsiTheme="minorEastAsia" w:cs="Arial" w:hint="eastAsia"/>
                <w:color w:val="000000"/>
                <w:sz w:val="24"/>
                <w:szCs w:val="24"/>
              </w:rPr>
              <w:t>教代会（工代会）向校工会打</w:t>
            </w:r>
            <w:r w:rsidRPr="009612FF">
              <w:rPr>
                <w:rFonts w:asciiTheme="minorEastAsia" w:hAnsiTheme="minorEastAsia" w:cs="Arial"/>
                <w:color w:val="000000"/>
                <w:sz w:val="24"/>
                <w:szCs w:val="24"/>
              </w:rPr>
              <w:t>OA申请</w:t>
            </w: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1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1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教代会（工代会）及时</w:t>
            </w:r>
            <w:r w:rsidRPr="009612FF">
              <w:rPr>
                <w:rFonts w:asciiTheme="minorEastAsia" w:hAnsiTheme="minorEastAsia" w:cs="Arial"/>
                <w:color w:val="000000"/>
                <w:sz w:val="24"/>
                <w:szCs w:val="24"/>
              </w:rPr>
              <w:t>换届</w:t>
            </w: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1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1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教代会（工代会）资料形成合订本下发</w:t>
            </w: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1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1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教代会（工代会）是否召开预备会议</w:t>
            </w: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1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r>
      <w:tr w:rsidR="00C8133D" w:rsidRPr="009612FF" w:rsidTr="00951FEC">
        <w:trPr>
          <w:jc w:val="center"/>
        </w:trPr>
        <w:tc>
          <w:tcPr>
            <w:tcW w:w="221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职</w:t>
            </w:r>
            <w:r w:rsidRPr="009612FF">
              <w:rPr>
                <w:rFonts w:asciiTheme="minorEastAsia" w:hAnsiTheme="minorEastAsia" w:cs="Arial"/>
                <w:color w:val="000000"/>
                <w:sz w:val="24"/>
                <w:szCs w:val="24"/>
              </w:rPr>
              <w:t>工</w:t>
            </w:r>
            <w:r w:rsidRPr="009612FF">
              <w:rPr>
                <w:rFonts w:asciiTheme="minorEastAsia" w:hAnsiTheme="minorEastAsia" w:cs="Arial" w:hint="eastAsia"/>
                <w:color w:val="000000"/>
                <w:sz w:val="24"/>
                <w:szCs w:val="24"/>
              </w:rPr>
              <w:t>代</w:t>
            </w:r>
            <w:r w:rsidRPr="009612FF">
              <w:rPr>
                <w:rFonts w:asciiTheme="minorEastAsia" w:hAnsiTheme="minorEastAsia" w:cs="Arial"/>
                <w:color w:val="000000"/>
                <w:sz w:val="24"/>
                <w:szCs w:val="24"/>
              </w:rPr>
              <w:t>表</w:t>
            </w:r>
            <w:r w:rsidRPr="009612FF">
              <w:rPr>
                <w:rFonts w:asciiTheme="minorEastAsia" w:hAnsiTheme="minorEastAsia" w:cs="Arial" w:hint="eastAsia"/>
                <w:color w:val="000000"/>
                <w:sz w:val="24"/>
                <w:szCs w:val="24"/>
              </w:rPr>
              <w:t>涉</w:t>
            </w:r>
            <w:r w:rsidRPr="009612FF">
              <w:rPr>
                <w:rFonts w:asciiTheme="minorEastAsia" w:hAnsiTheme="minorEastAsia" w:cs="Arial"/>
                <w:color w:val="000000"/>
                <w:sz w:val="24"/>
                <w:szCs w:val="24"/>
              </w:rPr>
              <w:t>及部门提案</w:t>
            </w:r>
            <w:r w:rsidRPr="009612FF">
              <w:rPr>
                <w:rFonts w:asciiTheme="minorEastAsia" w:hAnsiTheme="minorEastAsia" w:cs="Arial" w:hint="eastAsia"/>
                <w:color w:val="000000"/>
                <w:sz w:val="24"/>
                <w:szCs w:val="24"/>
              </w:rPr>
              <w:t>及</w:t>
            </w:r>
            <w:r w:rsidRPr="009612FF">
              <w:rPr>
                <w:rFonts w:asciiTheme="minorEastAsia" w:hAnsiTheme="minorEastAsia" w:cs="Arial"/>
                <w:color w:val="000000"/>
                <w:sz w:val="24"/>
                <w:szCs w:val="24"/>
              </w:rPr>
              <w:t>解决</w:t>
            </w: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w:t>
            </w:r>
          </w:p>
        </w:tc>
        <w:tc>
          <w:tcPr>
            <w:tcW w:w="149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1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394"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有，基本解决</w:t>
            </w:r>
          </w:p>
        </w:tc>
        <w:tc>
          <w:tcPr>
            <w:tcW w:w="1276"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有，解决，满意</w:t>
            </w:r>
          </w:p>
        </w:tc>
        <w:tc>
          <w:tcPr>
            <w:tcW w:w="149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1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涉</w:t>
            </w:r>
            <w:r w:rsidRPr="009612FF">
              <w:rPr>
                <w:rFonts w:asciiTheme="minorEastAsia" w:hAnsiTheme="minorEastAsia" w:cs="Arial"/>
                <w:color w:val="000000"/>
                <w:sz w:val="24"/>
                <w:szCs w:val="24"/>
              </w:rPr>
              <w:t>及</w:t>
            </w:r>
            <w:r w:rsidRPr="009612FF">
              <w:rPr>
                <w:rFonts w:asciiTheme="minorEastAsia" w:hAnsiTheme="minorEastAsia" w:cs="Arial" w:hint="eastAsia"/>
                <w:color w:val="000000"/>
                <w:sz w:val="24"/>
                <w:szCs w:val="24"/>
              </w:rPr>
              <w:t>职</w:t>
            </w:r>
            <w:r w:rsidRPr="009612FF">
              <w:rPr>
                <w:rFonts w:asciiTheme="minorEastAsia" w:hAnsiTheme="minorEastAsia" w:cs="Arial"/>
                <w:color w:val="000000"/>
                <w:sz w:val="24"/>
                <w:szCs w:val="24"/>
              </w:rPr>
              <w:t>工</w:t>
            </w:r>
            <w:r w:rsidRPr="009612FF">
              <w:rPr>
                <w:rFonts w:asciiTheme="minorEastAsia" w:hAnsiTheme="minorEastAsia" w:cs="Arial" w:hint="eastAsia"/>
                <w:color w:val="000000"/>
                <w:sz w:val="24"/>
                <w:szCs w:val="24"/>
              </w:rPr>
              <w:t>切</w:t>
            </w:r>
            <w:r w:rsidRPr="009612FF">
              <w:rPr>
                <w:rFonts w:asciiTheme="minorEastAsia" w:hAnsiTheme="minorEastAsia" w:cs="Arial"/>
                <w:color w:val="000000"/>
                <w:sz w:val="24"/>
                <w:szCs w:val="24"/>
              </w:rPr>
              <w:t>身</w:t>
            </w:r>
            <w:r w:rsidRPr="009612FF">
              <w:rPr>
                <w:rFonts w:asciiTheme="minorEastAsia" w:hAnsiTheme="minorEastAsia" w:cs="Arial" w:hint="eastAsia"/>
                <w:color w:val="000000"/>
                <w:sz w:val="24"/>
                <w:szCs w:val="24"/>
              </w:rPr>
              <w:t>利益</w:t>
            </w:r>
            <w:r w:rsidRPr="009612FF">
              <w:rPr>
                <w:rFonts w:asciiTheme="minorEastAsia" w:hAnsiTheme="minorEastAsia" w:cs="Arial"/>
                <w:color w:val="000000"/>
                <w:sz w:val="24"/>
                <w:szCs w:val="24"/>
              </w:rPr>
              <w:t>制度</w:t>
            </w:r>
            <w:r w:rsidRPr="009612FF">
              <w:rPr>
                <w:rFonts w:asciiTheme="minorEastAsia" w:hAnsiTheme="minorEastAsia" w:cs="Arial" w:hint="eastAsia"/>
                <w:color w:val="000000"/>
                <w:sz w:val="24"/>
                <w:szCs w:val="24"/>
              </w:rPr>
              <w:t>法</w:t>
            </w:r>
            <w:r w:rsidRPr="009612FF">
              <w:rPr>
                <w:rFonts w:asciiTheme="minorEastAsia" w:hAnsiTheme="minorEastAsia" w:cs="Arial"/>
                <w:color w:val="000000"/>
                <w:sz w:val="24"/>
                <w:szCs w:val="24"/>
              </w:rPr>
              <w:t>规</w:t>
            </w:r>
            <w:r w:rsidRPr="009612FF">
              <w:rPr>
                <w:rFonts w:asciiTheme="minorEastAsia" w:hAnsiTheme="minorEastAsia" w:cs="Arial" w:hint="eastAsia"/>
                <w:color w:val="000000"/>
                <w:sz w:val="24"/>
                <w:szCs w:val="24"/>
              </w:rPr>
              <w:t>在</w:t>
            </w:r>
            <w:r w:rsidRPr="009612FF">
              <w:rPr>
                <w:rFonts w:asciiTheme="minorEastAsia" w:hAnsiTheme="minorEastAsia" w:cs="Arial"/>
                <w:color w:val="000000"/>
                <w:sz w:val="24"/>
                <w:szCs w:val="24"/>
              </w:rPr>
              <w:t>教代会</w:t>
            </w:r>
            <w:r w:rsidRPr="009612FF">
              <w:rPr>
                <w:rFonts w:asciiTheme="minorEastAsia" w:hAnsiTheme="minorEastAsia" w:cs="Arial" w:hint="eastAsia"/>
                <w:color w:val="000000"/>
                <w:sz w:val="24"/>
                <w:szCs w:val="24"/>
              </w:rPr>
              <w:t>上</w:t>
            </w:r>
            <w:r w:rsidRPr="009612FF">
              <w:rPr>
                <w:rFonts w:asciiTheme="minorEastAsia" w:hAnsiTheme="minorEastAsia" w:cs="Arial"/>
                <w:color w:val="000000"/>
                <w:sz w:val="24"/>
                <w:szCs w:val="24"/>
              </w:rPr>
              <w:t>通过</w:t>
            </w: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1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394"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是，无记名表决通过</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1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领导个人</w:t>
            </w:r>
            <w:r w:rsidRPr="009612FF">
              <w:rPr>
                <w:rFonts w:asciiTheme="minorEastAsia" w:hAnsiTheme="minorEastAsia" w:cs="Arial"/>
                <w:color w:val="000000"/>
                <w:sz w:val="24"/>
                <w:szCs w:val="24"/>
              </w:rPr>
              <w:t>述</w:t>
            </w:r>
            <w:r w:rsidRPr="009612FF">
              <w:rPr>
                <w:rFonts w:asciiTheme="minorEastAsia" w:hAnsiTheme="minorEastAsia" w:cs="Arial" w:hint="eastAsia"/>
                <w:color w:val="000000"/>
                <w:sz w:val="24"/>
                <w:szCs w:val="24"/>
              </w:rPr>
              <w:t>职</w:t>
            </w:r>
            <w:r w:rsidRPr="009612FF">
              <w:rPr>
                <w:rFonts w:asciiTheme="minorEastAsia" w:hAnsiTheme="minorEastAsia" w:cs="Arial"/>
                <w:color w:val="000000"/>
                <w:sz w:val="24"/>
                <w:szCs w:val="24"/>
              </w:rPr>
              <w:t>、职工评议</w:t>
            </w: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w:t>
            </w:r>
          </w:p>
        </w:tc>
        <w:tc>
          <w:tcPr>
            <w:tcW w:w="149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10</w:t>
            </w:r>
          </w:p>
        </w:tc>
      </w:tr>
      <w:tr w:rsidR="00C8133D" w:rsidRPr="009612FF" w:rsidTr="00951FEC">
        <w:trPr>
          <w:jc w:val="center"/>
        </w:trPr>
        <w:tc>
          <w:tcPr>
            <w:tcW w:w="221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394"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是，结果不公开</w:t>
            </w:r>
          </w:p>
        </w:tc>
        <w:tc>
          <w:tcPr>
            <w:tcW w:w="1276"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是，结果在班子公开</w:t>
            </w:r>
          </w:p>
        </w:tc>
        <w:tc>
          <w:tcPr>
            <w:tcW w:w="1495"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是，结果在单位公开</w:t>
            </w:r>
          </w:p>
        </w:tc>
      </w:tr>
      <w:tr w:rsidR="00C8133D" w:rsidRPr="009612FF" w:rsidTr="00951FEC">
        <w:trPr>
          <w:jc w:val="center"/>
        </w:trPr>
        <w:tc>
          <w:tcPr>
            <w:tcW w:w="221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部</w:t>
            </w:r>
            <w:r w:rsidRPr="009612FF">
              <w:rPr>
                <w:rFonts w:asciiTheme="minorEastAsia" w:hAnsiTheme="minorEastAsia" w:cs="Arial"/>
                <w:color w:val="000000"/>
                <w:sz w:val="24"/>
                <w:szCs w:val="24"/>
              </w:rPr>
              <w:t>门重大</w:t>
            </w:r>
            <w:r w:rsidRPr="009612FF">
              <w:rPr>
                <w:rFonts w:asciiTheme="minorEastAsia" w:hAnsiTheme="minorEastAsia" w:cs="Arial" w:hint="eastAsia"/>
                <w:color w:val="000000"/>
                <w:sz w:val="24"/>
                <w:szCs w:val="24"/>
              </w:rPr>
              <w:t>发</w:t>
            </w:r>
            <w:r w:rsidRPr="009612FF">
              <w:rPr>
                <w:rFonts w:asciiTheme="minorEastAsia" w:hAnsiTheme="minorEastAsia" w:cs="Arial"/>
                <w:color w:val="000000"/>
                <w:sz w:val="24"/>
                <w:szCs w:val="24"/>
              </w:rPr>
              <w:t>展</w:t>
            </w:r>
            <w:r w:rsidRPr="009612FF">
              <w:rPr>
                <w:rFonts w:asciiTheme="minorEastAsia" w:hAnsiTheme="minorEastAsia" w:cs="Arial" w:hint="eastAsia"/>
                <w:color w:val="000000"/>
                <w:sz w:val="24"/>
                <w:szCs w:val="24"/>
              </w:rPr>
              <w:t>议题</w:t>
            </w:r>
            <w:r w:rsidRPr="009612FF">
              <w:rPr>
                <w:rFonts w:asciiTheme="minorEastAsia" w:hAnsiTheme="minorEastAsia" w:cs="Arial"/>
                <w:color w:val="000000"/>
                <w:sz w:val="24"/>
                <w:szCs w:val="24"/>
              </w:rPr>
              <w:t>是否在会议</w:t>
            </w:r>
            <w:r w:rsidRPr="009612FF">
              <w:rPr>
                <w:rFonts w:asciiTheme="minorEastAsia" w:hAnsiTheme="minorEastAsia" w:cs="Arial" w:hint="eastAsia"/>
                <w:color w:val="000000"/>
                <w:sz w:val="24"/>
                <w:szCs w:val="24"/>
              </w:rPr>
              <w:t>中</w:t>
            </w:r>
            <w:r w:rsidRPr="009612FF">
              <w:rPr>
                <w:rFonts w:asciiTheme="minorEastAsia" w:hAnsiTheme="minorEastAsia" w:cs="Arial"/>
                <w:color w:val="000000"/>
                <w:sz w:val="24"/>
                <w:szCs w:val="24"/>
              </w:rPr>
              <w:t>审议和讨论</w:t>
            </w: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21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3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bl>
    <w:p w:rsidR="00C8133D" w:rsidRPr="009612FF" w:rsidRDefault="00C8133D" w:rsidP="009612FF">
      <w:pPr>
        <w:pStyle w:val="a3"/>
        <w:ind w:left="1080" w:firstLine="480"/>
        <w:rPr>
          <w:rFonts w:asciiTheme="minorEastAsia" w:hAnsiTheme="minorEastAsia" w:cs="Arial"/>
          <w:color w:val="000000"/>
          <w:sz w:val="24"/>
          <w:szCs w:val="24"/>
        </w:rPr>
      </w:pPr>
    </w:p>
    <w:p w:rsidR="00C8133D" w:rsidRPr="009612FF" w:rsidRDefault="00C8133D" w:rsidP="009612FF">
      <w:pPr>
        <w:pStyle w:val="a3"/>
        <w:widowControl/>
        <w:numPr>
          <w:ilvl w:val="0"/>
          <w:numId w:val="4"/>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开展弘</w:t>
      </w:r>
      <w:r w:rsidRPr="009612FF">
        <w:rPr>
          <w:rFonts w:asciiTheme="minorEastAsia" w:hAnsiTheme="minorEastAsia" w:cs="Arial"/>
          <w:color w:val="000000"/>
          <w:sz w:val="24"/>
          <w:szCs w:val="24"/>
        </w:rPr>
        <w:t>扬先进、</w:t>
      </w:r>
      <w:r w:rsidRPr="009612FF">
        <w:rPr>
          <w:rFonts w:asciiTheme="minorEastAsia" w:hAnsiTheme="minorEastAsia" w:cs="Arial" w:hint="eastAsia"/>
          <w:color w:val="000000"/>
          <w:sz w:val="24"/>
          <w:szCs w:val="24"/>
        </w:rPr>
        <w:t>评</w:t>
      </w:r>
      <w:r w:rsidRPr="009612FF">
        <w:rPr>
          <w:rFonts w:asciiTheme="minorEastAsia" w:hAnsiTheme="minorEastAsia" w:cs="Arial"/>
          <w:color w:val="000000"/>
          <w:sz w:val="24"/>
          <w:szCs w:val="24"/>
        </w:rPr>
        <w:t>优</w:t>
      </w:r>
      <w:r w:rsidRPr="009612FF">
        <w:rPr>
          <w:rFonts w:asciiTheme="minorEastAsia" w:hAnsiTheme="minorEastAsia" w:cs="Arial" w:hint="eastAsia"/>
          <w:color w:val="000000"/>
          <w:sz w:val="24"/>
          <w:szCs w:val="24"/>
        </w:rPr>
        <w:t>选优</w:t>
      </w:r>
    </w:p>
    <w:p w:rsidR="00C8133D" w:rsidRPr="009612FF" w:rsidRDefault="00C8133D" w:rsidP="009612FF">
      <w:pPr>
        <w:pStyle w:val="a3"/>
        <w:ind w:left="1080" w:firstLine="480"/>
        <w:rPr>
          <w:rFonts w:asciiTheme="minorEastAsia" w:hAnsiTheme="minorEastAsia" w:cs="Arial"/>
          <w:color w:val="000000"/>
          <w:sz w:val="24"/>
          <w:szCs w:val="24"/>
        </w:rPr>
      </w:pPr>
    </w:p>
    <w:tbl>
      <w:tblPr>
        <w:tblStyle w:val="a5"/>
        <w:tblW w:w="6876" w:type="dxa"/>
        <w:jc w:val="center"/>
        <w:tblLook w:val="04A0"/>
      </w:tblPr>
      <w:tblGrid>
        <w:gridCol w:w="3396"/>
        <w:gridCol w:w="1676"/>
        <w:gridCol w:w="1804"/>
      </w:tblGrid>
      <w:tr w:rsidR="00C8133D" w:rsidRPr="009612FF" w:rsidTr="00951FEC">
        <w:trPr>
          <w:jc w:val="center"/>
        </w:trPr>
        <w:tc>
          <w:tcPr>
            <w:tcW w:w="339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3480" w:type="dxa"/>
            <w:gridSpan w:val="2"/>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3396" w:type="dxa"/>
            <w:vMerge w:val="restart"/>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评</w:t>
            </w:r>
            <w:r w:rsidRPr="009612FF">
              <w:rPr>
                <w:rFonts w:asciiTheme="minorEastAsia" w:hAnsiTheme="minorEastAsia" w:cs="Arial"/>
                <w:color w:val="000000" w:themeColor="text1"/>
                <w:sz w:val="24"/>
                <w:szCs w:val="24"/>
              </w:rPr>
              <w:t>选二级单位先</w:t>
            </w:r>
            <w:r w:rsidRPr="009612FF">
              <w:rPr>
                <w:rFonts w:asciiTheme="minorEastAsia" w:hAnsiTheme="minorEastAsia" w:cs="Arial" w:hint="eastAsia"/>
                <w:color w:val="000000" w:themeColor="text1"/>
                <w:sz w:val="24"/>
                <w:szCs w:val="24"/>
              </w:rPr>
              <w:t>进</w:t>
            </w:r>
          </w:p>
          <w:p w:rsidR="00C8133D" w:rsidRPr="009612FF" w:rsidRDefault="00C8133D" w:rsidP="009612FF">
            <w:pPr>
              <w:pStyle w:val="a3"/>
              <w:ind w:firstLine="480"/>
              <w:jc w:val="center"/>
              <w:rPr>
                <w:rFonts w:asciiTheme="minorEastAsia" w:hAnsiTheme="minorEastAsia" w:cs="Arial"/>
                <w:color w:val="000000" w:themeColor="text1"/>
                <w:sz w:val="24"/>
                <w:szCs w:val="24"/>
              </w:rPr>
            </w:pPr>
          </w:p>
        </w:tc>
        <w:tc>
          <w:tcPr>
            <w:tcW w:w="1676"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lastRenderedPageBreak/>
              <w:t>0</w:t>
            </w:r>
          </w:p>
        </w:tc>
        <w:tc>
          <w:tcPr>
            <w:tcW w:w="1804"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3</w:t>
            </w:r>
            <w:r w:rsidRPr="009612FF">
              <w:rPr>
                <w:rFonts w:asciiTheme="minorEastAsia" w:hAnsiTheme="minorEastAsia" w:cs="Arial" w:hint="eastAsia"/>
                <w:color w:val="000000" w:themeColor="text1"/>
                <w:sz w:val="24"/>
                <w:szCs w:val="24"/>
              </w:rPr>
              <w:t>/</w:t>
            </w:r>
            <w:r w:rsidRPr="009612FF">
              <w:rPr>
                <w:rFonts w:asciiTheme="minorEastAsia" w:hAnsiTheme="minorEastAsia" w:cs="Arial"/>
                <w:color w:val="000000" w:themeColor="text1"/>
                <w:sz w:val="24"/>
                <w:szCs w:val="24"/>
              </w:rPr>
              <w:t>6</w:t>
            </w:r>
          </w:p>
        </w:tc>
      </w:tr>
      <w:tr w:rsidR="00C8133D" w:rsidRPr="009612FF" w:rsidTr="00951FEC">
        <w:trPr>
          <w:trHeight w:val="658"/>
          <w:jc w:val="center"/>
        </w:trPr>
        <w:tc>
          <w:tcPr>
            <w:tcW w:w="3396" w:type="dxa"/>
            <w:vMerge/>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c>
          <w:tcPr>
            <w:tcW w:w="1676"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无</w:t>
            </w:r>
          </w:p>
        </w:tc>
        <w:tc>
          <w:tcPr>
            <w:tcW w:w="1804"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个人</w:t>
            </w:r>
            <w:r w:rsidRPr="009612FF">
              <w:rPr>
                <w:rFonts w:asciiTheme="minorEastAsia" w:hAnsiTheme="minorEastAsia" w:cs="Arial" w:hint="eastAsia"/>
                <w:color w:val="000000" w:themeColor="text1"/>
                <w:sz w:val="24"/>
                <w:szCs w:val="24"/>
              </w:rPr>
              <w:t>/</w:t>
            </w:r>
            <w:r w:rsidRPr="009612FF">
              <w:rPr>
                <w:rFonts w:asciiTheme="minorEastAsia" w:hAnsiTheme="minorEastAsia" w:cs="Arial"/>
                <w:color w:val="000000" w:themeColor="text1"/>
                <w:sz w:val="24"/>
                <w:szCs w:val="24"/>
              </w:rPr>
              <w:t>集体</w:t>
            </w:r>
          </w:p>
        </w:tc>
      </w:tr>
      <w:tr w:rsidR="00C8133D" w:rsidRPr="009612FF" w:rsidTr="00951FEC">
        <w:trPr>
          <w:jc w:val="center"/>
        </w:trPr>
        <w:tc>
          <w:tcPr>
            <w:tcW w:w="3396" w:type="dxa"/>
            <w:vMerge w:val="restart"/>
            <w:vAlign w:val="center"/>
          </w:tcPr>
          <w:p w:rsidR="00C8133D" w:rsidRPr="009612FF" w:rsidRDefault="00C8133D" w:rsidP="006D2ADC">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lastRenderedPageBreak/>
              <w:t>开</w:t>
            </w:r>
            <w:r w:rsidRPr="009612FF">
              <w:rPr>
                <w:rFonts w:asciiTheme="minorEastAsia" w:hAnsiTheme="minorEastAsia" w:cs="Arial"/>
                <w:color w:val="000000" w:themeColor="text1"/>
                <w:sz w:val="24"/>
                <w:szCs w:val="24"/>
              </w:rPr>
              <w:t>展</w:t>
            </w:r>
            <w:r w:rsidRPr="009612FF">
              <w:rPr>
                <w:rFonts w:asciiTheme="minorEastAsia" w:hAnsiTheme="minorEastAsia" w:cs="Arial" w:hint="eastAsia"/>
                <w:color w:val="000000" w:themeColor="text1"/>
                <w:sz w:val="24"/>
                <w:szCs w:val="24"/>
              </w:rPr>
              <w:t>二级单位</w:t>
            </w:r>
            <w:r w:rsidRPr="009612FF">
              <w:rPr>
                <w:rFonts w:asciiTheme="minorEastAsia" w:hAnsiTheme="minorEastAsia" w:cs="Arial"/>
                <w:color w:val="000000" w:themeColor="text1"/>
                <w:sz w:val="24"/>
                <w:szCs w:val="24"/>
              </w:rPr>
              <w:t>工会积极分子</w:t>
            </w:r>
            <w:r w:rsidRPr="009612FF">
              <w:rPr>
                <w:rFonts w:asciiTheme="minorEastAsia" w:hAnsiTheme="minorEastAsia" w:cs="Arial" w:hint="eastAsia"/>
                <w:color w:val="000000" w:themeColor="text1"/>
                <w:sz w:val="24"/>
                <w:szCs w:val="24"/>
              </w:rPr>
              <w:t>及</w:t>
            </w:r>
            <w:r w:rsidRPr="009612FF">
              <w:rPr>
                <w:rFonts w:asciiTheme="minorEastAsia" w:hAnsiTheme="minorEastAsia" w:cs="Arial"/>
                <w:color w:val="000000" w:themeColor="text1"/>
                <w:sz w:val="24"/>
                <w:szCs w:val="24"/>
              </w:rPr>
              <w:t>先</w:t>
            </w:r>
            <w:r w:rsidRPr="009612FF">
              <w:rPr>
                <w:rFonts w:asciiTheme="minorEastAsia" w:hAnsiTheme="minorEastAsia" w:cs="Arial" w:hint="eastAsia"/>
                <w:color w:val="000000" w:themeColor="text1"/>
                <w:sz w:val="24"/>
                <w:szCs w:val="24"/>
              </w:rPr>
              <w:t>进教研/管理团队评选</w:t>
            </w:r>
          </w:p>
        </w:tc>
        <w:tc>
          <w:tcPr>
            <w:tcW w:w="1676"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0</w:t>
            </w:r>
          </w:p>
        </w:tc>
        <w:tc>
          <w:tcPr>
            <w:tcW w:w="1804"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3</w:t>
            </w:r>
            <w:r w:rsidRPr="009612FF">
              <w:rPr>
                <w:rFonts w:asciiTheme="minorEastAsia" w:hAnsiTheme="minorEastAsia" w:cs="Arial" w:hint="eastAsia"/>
                <w:color w:val="000000" w:themeColor="text1"/>
                <w:sz w:val="24"/>
                <w:szCs w:val="24"/>
              </w:rPr>
              <w:t>/</w:t>
            </w:r>
            <w:r w:rsidRPr="009612FF">
              <w:rPr>
                <w:rFonts w:asciiTheme="minorEastAsia" w:hAnsiTheme="minorEastAsia" w:cs="Arial"/>
                <w:color w:val="000000" w:themeColor="text1"/>
                <w:sz w:val="24"/>
                <w:szCs w:val="24"/>
              </w:rPr>
              <w:t>6</w:t>
            </w:r>
          </w:p>
        </w:tc>
      </w:tr>
      <w:tr w:rsidR="00C8133D" w:rsidRPr="009612FF" w:rsidTr="00951FEC">
        <w:trPr>
          <w:jc w:val="center"/>
        </w:trPr>
        <w:tc>
          <w:tcPr>
            <w:tcW w:w="3396" w:type="dxa"/>
            <w:vMerge/>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c>
          <w:tcPr>
            <w:tcW w:w="1676"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无</w:t>
            </w:r>
          </w:p>
        </w:tc>
        <w:tc>
          <w:tcPr>
            <w:tcW w:w="1804"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个人</w:t>
            </w:r>
            <w:r w:rsidRPr="009612FF">
              <w:rPr>
                <w:rFonts w:asciiTheme="minorEastAsia" w:hAnsiTheme="minorEastAsia" w:cs="Arial" w:hint="eastAsia"/>
                <w:color w:val="000000" w:themeColor="text1"/>
                <w:sz w:val="24"/>
                <w:szCs w:val="24"/>
              </w:rPr>
              <w:t>/</w:t>
            </w:r>
            <w:r w:rsidRPr="009612FF">
              <w:rPr>
                <w:rFonts w:asciiTheme="minorEastAsia" w:hAnsiTheme="minorEastAsia" w:cs="Arial"/>
                <w:color w:val="000000" w:themeColor="text1"/>
                <w:sz w:val="24"/>
                <w:szCs w:val="24"/>
              </w:rPr>
              <w:t>集体</w:t>
            </w:r>
          </w:p>
        </w:tc>
      </w:tr>
    </w:tbl>
    <w:p w:rsidR="00C8133D" w:rsidRPr="009612FF" w:rsidRDefault="00C8133D" w:rsidP="009612FF">
      <w:pPr>
        <w:rPr>
          <w:rFonts w:asciiTheme="minorEastAsia" w:hAnsiTheme="minorEastAsia" w:cs="Arial"/>
          <w:color w:val="000000"/>
          <w:sz w:val="24"/>
          <w:szCs w:val="24"/>
        </w:rPr>
      </w:pPr>
    </w:p>
    <w:p w:rsidR="00C8133D" w:rsidRPr="009612FF" w:rsidRDefault="00C8133D" w:rsidP="009612FF">
      <w:pPr>
        <w:pStyle w:val="a3"/>
        <w:widowControl/>
        <w:numPr>
          <w:ilvl w:val="0"/>
          <w:numId w:val="4"/>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关注</w:t>
      </w:r>
      <w:r w:rsidRPr="009612FF">
        <w:rPr>
          <w:rFonts w:asciiTheme="minorEastAsia" w:hAnsiTheme="minorEastAsia" w:cs="Arial"/>
          <w:color w:val="000000"/>
          <w:sz w:val="24"/>
          <w:szCs w:val="24"/>
        </w:rPr>
        <w:t>民生和帮扶工作</w:t>
      </w:r>
    </w:p>
    <w:tbl>
      <w:tblPr>
        <w:tblStyle w:val="a5"/>
        <w:tblW w:w="7784" w:type="dxa"/>
        <w:jc w:val="center"/>
        <w:tblInd w:w="846" w:type="dxa"/>
        <w:tblLook w:val="04A0"/>
      </w:tblPr>
      <w:tblGrid>
        <w:gridCol w:w="2042"/>
        <w:gridCol w:w="1499"/>
        <w:gridCol w:w="1560"/>
        <w:gridCol w:w="1275"/>
        <w:gridCol w:w="1408"/>
      </w:tblGrid>
      <w:tr w:rsidR="00C8133D" w:rsidRPr="009612FF" w:rsidTr="00951FEC">
        <w:trPr>
          <w:jc w:val="center"/>
        </w:trPr>
        <w:tc>
          <w:tcPr>
            <w:tcW w:w="2042"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5742" w:type="dxa"/>
            <w:gridSpan w:val="4"/>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2042" w:type="dxa"/>
            <w:vMerge w:val="restart"/>
            <w:vAlign w:val="center"/>
          </w:tcPr>
          <w:p w:rsidR="00C8133D" w:rsidRPr="009612FF" w:rsidRDefault="00C8133D" w:rsidP="006D2ADC">
            <w:pPr>
              <w:rPr>
                <w:rFonts w:asciiTheme="minorEastAsia" w:hAnsiTheme="minorEastAsia" w:cs="Arial"/>
                <w:color w:val="000000" w:themeColor="text1"/>
                <w:sz w:val="24"/>
                <w:szCs w:val="24"/>
              </w:rPr>
            </w:pPr>
            <w:r w:rsidRPr="006D2ADC">
              <w:rPr>
                <w:rFonts w:asciiTheme="minorEastAsia" w:hAnsiTheme="minorEastAsia" w:cs="Arial" w:hint="eastAsia"/>
                <w:color w:val="000000" w:themeColor="text1"/>
                <w:sz w:val="24"/>
                <w:szCs w:val="24"/>
              </w:rPr>
              <w:t>全</w:t>
            </w:r>
            <w:r w:rsidRPr="006D2ADC">
              <w:rPr>
                <w:rFonts w:asciiTheme="minorEastAsia" w:hAnsiTheme="minorEastAsia" w:cs="Arial"/>
                <w:color w:val="000000" w:themeColor="text1"/>
                <w:sz w:val="24"/>
                <w:szCs w:val="24"/>
              </w:rPr>
              <w:t>体</w:t>
            </w:r>
            <w:r w:rsidRPr="006D2ADC">
              <w:rPr>
                <w:rFonts w:asciiTheme="minorEastAsia" w:hAnsiTheme="minorEastAsia" w:cs="Arial" w:hint="eastAsia"/>
                <w:color w:val="000000" w:themeColor="text1"/>
                <w:sz w:val="24"/>
                <w:szCs w:val="24"/>
              </w:rPr>
              <w:t>职</w:t>
            </w:r>
            <w:r w:rsidRPr="006D2ADC">
              <w:rPr>
                <w:rFonts w:asciiTheme="minorEastAsia" w:hAnsiTheme="minorEastAsia" w:cs="Arial"/>
                <w:color w:val="000000" w:themeColor="text1"/>
                <w:sz w:val="24"/>
                <w:szCs w:val="24"/>
              </w:rPr>
              <w:t>工</w:t>
            </w:r>
            <w:r w:rsidRPr="009612FF">
              <w:rPr>
                <w:rFonts w:asciiTheme="minorEastAsia" w:hAnsiTheme="minorEastAsia" w:cs="Arial"/>
                <w:color w:val="000000" w:themeColor="text1"/>
                <w:sz w:val="24"/>
                <w:szCs w:val="24"/>
              </w:rPr>
              <w:t>生日问候</w:t>
            </w:r>
          </w:p>
        </w:tc>
        <w:tc>
          <w:tcPr>
            <w:tcW w:w="1499"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0</w:t>
            </w:r>
          </w:p>
        </w:tc>
        <w:tc>
          <w:tcPr>
            <w:tcW w:w="1560"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5</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c>
          <w:tcPr>
            <w:tcW w:w="1408"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r>
      <w:tr w:rsidR="00C8133D" w:rsidRPr="009612FF" w:rsidTr="00951FEC">
        <w:trPr>
          <w:trHeight w:val="344"/>
          <w:jc w:val="center"/>
        </w:trPr>
        <w:tc>
          <w:tcPr>
            <w:tcW w:w="2042" w:type="dxa"/>
            <w:vMerge/>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c>
          <w:tcPr>
            <w:tcW w:w="1499" w:type="dxa"/>
            <w:vAlign w:val="center"/>
          </w:tcPr>
          <w:p w:rsidR="00C8133D" w:rsidRPr="006D2ADC" w:rsidRDefault="00C8133D" w:rsidP="006D2ADC">
            <w:pPr>
              <w:ind w:firstLineChars="175" w:firstLine="420"/>
              <w:rPr>
                <w:rFonts w:asciiTheme="minorEastAsia" w:hAnsiTheme="minorEastAsia" w:cs="Arial"/>
                <w:color w:val="000000" w:themeColor="text1"/>
                <w:sz w:val="24"/>
                <w:szCs w:val="24"/>
              </w:rPr>
            </w:pPr>
            <w:r w:rsidRPr="006D2ADC">
              <w:rPr>
                <w:rFonts w:asciiTheme="minorEastAsia" w:hAnsiTheme="minorEastAsia" w:cs="Arial" w:hint="eastAsia"/>
                <w:color w:val="000000" w:themeColor="text1"/>
                <w:sz w:val="24"/>
                <w:szCs w:val="24"/>
              </w:rPr>
              <w:t>没</w:t>
            </w:r>
            <w:r w:rsidRPr="006D2ADC">
              <w:rPr>
                <w:rFonts w:asciiTheme="minorEastAsia" w:hAnsiTheme="minorEastAsia" w:cs="Arial"/>
                <w:color w:val="000000" w:themeColor="text1"/>
                <w:sz w:val="24"/>
                <w:szCs w:val="24"/>
              </w:rPr>
              <w:t>有</w:t>
            </w:r>
          </w:p>
        </w:tc>
        <w:tc>
          <w:tcPr>
            <w:tcW w:w="1560"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有</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c>
          <w:tcPr>
            <w:tcW w:w="1408"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r>
      <w:tr w:rsidR="00C8133D" w:rsidRPr="009612FF" w:rsidTr="00951FEC">
        <w:trPr>
          <w:jc w:val="center"/>
        </w:trPr>
        <w:tc>
          <w:tcPr>
            <w:tcW w:w="2042" w:type="dxa"/>
            <w:vMerge w:val="restart"/>
            <w:vAlign w:val="center"/>
          </w:tcPr>
          <w:p w:rsidR="00C8133D" w:rsidRPr="009612FF"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开</w:t>
            </w:r>
            <w:r w:rsidRPr="006D2ADC">
              <w:rPr>
                <w:rFonts w:asciiTheme="minorEastAsia" w:hAnsiTheme="minorEastAsia" w:cs="Arial"/>
                <w:color w:val="000000"/>
                <w:sz w:val="24"/>
                <w:szCs w:val="24"/>
              </w:rPr>
              <w:t>展集体</w:t>
            </w:r>
            <w:r w:rsidRPr="009612FF">
              <w:rPr>
                <w:rFonts w:asciiTheme="minorEastAsia" w:hAnsiTheme="minorEastAsia" w:cs="Arial" w:hint="eastAsia"/>
                <w:color w:val="000000"/>
                <w:sz w:val="24"/>
                <w:szCs w:val="24"/>
              </w:rPr>
              <w:t>春游</w:t>
            </w:r>
            <w:r w:rsidRPr="009612FF">
              <w:rPr>
                <w:rFonts w:asciiTheme="minorEastAsia" w:hAnsiTheme="minorEastAsia" w:cs="Arial"/>
                <w:color w:val="000000"/>
                <w:sz w:val="24"/>
                <w:szCs w:val="24"/>
              </w:rPr>
              <w:t>或秋游</w:t>
            </w:r>
          </w:p>
        </w:tc>
        <w:tc>
          <w:tcPr>
            <w:tcW w:w="14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560"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40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r>
      <w:tr w:rsidR="00C8133D" w:rsidRPr="009612FF" w:rsidTr="00951FEC">
        <w:trPr>
          <w:jc w:val="center"/>
        </w:trPr>
        <w:tc>
          <w:tcPr>
            <w:tcW w:w="204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9" w:type="dxa"/>
            <w:vAlign w:val="center"/>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无</w:t>
            </w:r>
          </w:p>
        </w:tc>
        <w:tc>
          <w:tcPr>
            <w:tcW w:w="1560" w:type="dxa"/>
            <w:vAlign w:val="center"/>
          </w:tcPr>
          <w:p w:rsidR="00C8133D" w:rsidRPr="009612FF"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&lt;50%</w:t>
            </w: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p>
        </w:tc>
        <w:tc>
          <w:tcPr>
            <w:tcW w:w="1275"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50～</w:t>
            </w:r>
            <w:r w:rsidRPr="009612FF">
              <w:rPr>
                <w:rFonts w:asciiTheme="minorEastAsia" w:hAnsiTheme="minorEastAsia" w:cs="Arial"/>
                <w:color w:val="000000"/>
                <w:sz w:val="24"/>
                <w:szCs w:val="24"/>
              </w:rPr>
              <w:t>9</w:t>
            </w:r>
            <w:r w:rsidRPr="009612FF">
              <w:rPr>
                <w:rFonts w:asciiTheme="minorEastAsia" w:hAnsiTheme="minorEastAsia" w:cs="Arial" w:hint="eastAsia"/>
                <w:color w:val="000000"/>
                <w:sz w:val="24"/>
                <w:szCs w:val="24"/>
              </w:rPr>
              <w:t>0%</w:t>
            </w:r>
          </w:p>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p>
        </w:tc>
        <w:tc>
          <w:tcPr>
            <w:tcW w:w="1408" w:type="dxa"/>
            <w:vAlign w:val="center"/>
          </w:tcPr>
          <w:p w:rsidR="00C8133D" w:rsidRPr="009612FF" w:rsidRDefault="00C8133D" w:rsidP="006D2ADC">
            <w:pPr>
              <w:rPr>
                <w:rFonts w:asciiTheme="minorEastAsia" w:hAnsiTheme="minorEastAsia" w:cs="Arial"/>
                <w:color w:val="000000"/>
                <w:sz w:val="24"/>
                <w:szCs w:val="24"/>
              </w:rPr>
            </w:pPr>
            <w:r w:rsidRPr="006D2ADC">
              <w:rPr>
                <w:rFonts w:asciiTheme="minorEastAsia" w:hAnsiTheme="minorEastAsia" w:cs="Arial"/>
                <w:color w:val="000000"/>
                <w:sz w:val="24"/>
                <w:szCs w:val="24"/>
              </w:rPr>
              <w:t>&gt;=90</w:t>
            </w:r>
            <w:r w:rsidRPr="006D2ADC">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人</w:t>
            </w:r>
            <w:r w:rsidRPr="009612FF">
              <w:rPr>
                <w:rFonts w:asciiTheme="minorEastAsia" w:hAnsiTheme="minorEastAsia" w:cs="Arial" w:hint="eastAsia"/>
                <w:color w:val="000000"/>
                <w:sz w:val="24"/>
                <w:szCs w:val="24"/>
              </w:rPr>
              <w:t>参</w:t>
            </w:r>
            <w:r w:rsidRPr="009612FF">
              <w:rPr>
                <w:rFonts w:asciiTheme="minorEastAsia" w:hAnsiTheme="minorEastAsia" w:cs="Arial"/>
                <w:color w:val="000000"/>
                <w:sz w:val="24"/>
                <w:szCs w:val="24"/>
              </w:rPr>
              <w:t>加</w:t>
            </w:r>
          </w:p>
        </w:tc>
      </w:tr>
      <w:tr w:rsidR="00C8133D" w:rsidRPr="009612FF" w:rsidTr="00951FEC">
        <w:trPr>
          <w:jc w:val="center"/>
        </w:trPr>
        <w:tc>
          <w:tcPr>
            <w:tcW w:w="2042" w:type="dxa"/>
            <w:vMerge w:val="restart"/>
            <w:vAlign w:val="center"/>
          </w:tcPr>
          <w:p w:rsidR="00C8133D" w:rsidRPr="009612FF"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关</w:t>
            </w:r>
            <w:r w:rsidRPr="006D2ADC">
              <w:rPr>
                <w:rFonts w:asciiTheme="minorEastAsia" w:hAnsiTheme="minorEastAsia" w:cs="Arial"/>
                <w:color w:val="000000"/>
                <w:sz w:val="24"/>
                <w:szCs w:val="24"/>
              </w:rPr>
              <w:t>心慰问</w:t>
            </w:r>
            <w:r w:rsidRPr="009612FF">
              <w:rPr>
                <w:rFonts w:asciiTheme="minorEastAsia" w:hAnsiTheme="minorEastAsia" w:cs="Arial"/>
                <w:color w:val="000000"/>
                <w:sz w:val="24"/>
                <w:szCs w:val="24"/>
              </w:rPr>
              <w:t>离退休职工</w:t>
            </w:r>
          </w:p>
        </w:tc>
        <w:tc>
          <w:tcPr>
            <w:tcW w:w="149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560"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2</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0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trHeight w:val="443"/>
          <w:jc w:val="center"/>
        </w:trPr>
        <w:tc>
          <w:tcPr>
            <w:tcW w:w="204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9" w:type="dxa"/>
            <w:vAlign w:val="center"/>
          </w:tcPr>
          <w:p w:rsidR="00C8133D" w:rsidRPr="006D2ADC" w:rsidRDefault="00C8133D" w:rsidP="006D2ADC">
            <w:pPr>
              <w:ind w:firstLineChars="175" w:firstLine="420"/>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无</w:t>
            </w:r>
          </w:p>
        </w:tc>
        <w:tc>
          <w:tcPr>
            <w:tcW w:w="1560"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全覆盖</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0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042"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关</w:t>
            </w:r>
            <w:r w:rsidRPr="009612FF">
              <w:rPr>
                <w:rFonts w:asciiTheme="minorEastAsia" w:hAnsiTheme="minorEastAsia" w:cs="Arial"/>
                <w:color w:val="000000"/>
                <w:sz w:val="24"/>
                <w:szCs w:val="24"/>
              </w:rPr>
              <w:t>心慰问</w:t>
            </w:r>
            <w:r w:rsidRPr="009612FF">
              <w:rPr>
                <w:rFonts w:asciiTheme="minorEastAsia" w:hAnsiTheme="minorEastAsia" w:cs="Arial" w:hint="eastAsia"/>
                <w:color w:val="000000"/>
                <w:sz w:val="24"/>
                <w:szCs w:val="24"/>
              </w:rPr>
              <w:t>所</w:t>
            </w:r>
            <w:r w:rsidRPr="009612FF">
              <w:rPr>
                <w:rFonts w:asciiTheme="minorEastAsia" w:hAnsiTheme="minorEastAsia" w:cs="Arial"/>
                <w:color w:val="000000"/>
                <w:sz w:val="24"/>
                <w:szCs w:val="24"/>
              </w:rPr>
              <w:t>有</w:t>
            </w:r>
            <w:r w:rsidRPr="009612FF">
              <w:rPr>
                <w:rFonts w:asciiTheme="minorEastAsia" w:hAnsiTheme="minorEastAsia" w:cs="Arial" w:hint="eastAsia"/>
                <w:color w:val="000000"/>
                <w:sz w:val="24"/>
                <w:szCs w:val="24"/>
              </w:rPr>
              <w:t>生</w:t>
            </w:r>
            <w:r w:rsidRPr="009612FF">
              <w:rPr>
                <w:rFonts w:asciiTheme="minorEastAsia" w:hAnsiTheme="minorEastAsia" w:cs="Arial"/>
                <w:color w:val="000000"/>
                <w:sz w:val="24"/>
                <w:szCs w:val="24"/>
              </w:rPr>
              <w:t>育、生病</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住</w:t>
            </w:r>
            <w:r w:rsidRPr="009612FF">
              <w:rPr>
                <w:rFonts w:asciiTheme="minorEastAsia" w:hAnsiTheme="minorEastAsia" w:cs="Arial" w:hint="eastAsia"/>
                <w:color w:val="000000"/>
                <w:sz w:val="24"/>
                <w:szCs w:val="24"/>
              </w:rPr>
              <w:t>院、</w:t>
            </w:r>
            <w:r w:rsidRPr="009612FF">
              <w:rPr>
                <w:rFonts w:asciiTheme="minorEastAsia" w:hAnsiTheme="minorEastAsia" w:cs="Arial"/>
                <w:color w:val="000000"/>
                <w:sz w:val="24"/>
                <w:szCs w:val="24"/>
              </w:rPr>
              <w:t>入学入园职</w:t>
            </w:r>
            <w:r w:rsidRPr="009612FF">
              <w:rPr>
                <w:rFonts w:asciiTheme="minorEastAsia" w:hAnsiTheme="minorEastAsia" w:cs="Arial" w:hint="eastAsia"/>
                <w:color w:val="000000"/>
                <w:sz w:val="24"/>
                <w:szCs w:val="24"/>
              </w:rPr>
              <w:t>工及子女</w:t>
            </w:r>
          </w:p>
        </w:tc>
        <w:tc>
          <w:tcPr>
            <w:tcW w:w="1499"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color w:val="000000" w:themeColor="text1"/>
                <w:sz w:val="24"/>
                <w:szCs w:val="24"/>
              </w:rPr>
              <w:t>0</w:t>
            </w:r>
          </w:p>
        </w:tc>
        <w:tc>
          <w:tcPr>
            <w:tcW w:w="1560"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3</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5</w:t>
            </w:r>
          </w:p>
        </w:tc>
        <w:tc>
          <w:tcPr>
            <w:tcW w:w="1408"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r>
      <w:tr w:rsidR="00C8133D" w:rsidRPr="009612FF" w:rsidTr="00951FEC">
        <w:trPr>
          <w:jc w:val="center"/>
        </w:trPr>
        <w:tc>
          <w:tcPr>
            <w:tcW w:w="2042"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99" w:type="dxa"/>
            <w:vAlign w:val="center"/>
          </w:tcPr>
          <w:p w:rsidR="00C8133D" w:rsidRPr="006D2ADC" w:rsidRDefault="00C8133D" w:rsidP="006D2ADC">
            <w:pPr>
              <w:ind w:firstLineChars="175" w:firstLine="420"/>
              <w:rPr>
                <w:rFonts w:asciiTheme="minorEastAsia" w:hAnsiTheme="minorEastAsia" w:cs="Arial"/>
                <w:color w:val="000000" w:themeColor="text1"/>
                <w:sz w:val="24"/>
                <w:szCs w:val="24"/>
              </w:rPr>
            </w:pPr>
            <w:r w:rsidRPr="006D2ADC">
              <w:rPr>
                <w:rFonts w:asciiTheme="minorEastAsia" w:hAnsiTheme="minorEastAsia" w:cs="Arial" w:hint="eastAsia"/>
                <w:color w:val="000000" w:themeColor="text1"/>
                <w:sz w:val="24"/>
                <w:szCs w:val="24"/>
              </w:rPr>
              <w:t>无</w:t>
            </w:r>
          </w:p>
        </w:tc>
        <w:tc>
          <w:tcPr>
            <w:tcW w:w="1560" w:type="dxa"/>
            <w:vAlign w:val="center"/>
          </w:tcPr>
          <w:p w:rsidR="00C8133D" w:rsidRPr="006D2ADC" w:rsidRDefault="00C8133D" w:rsidP="006D2ADC">
            <w:pPr>
              <w:rPr>
                <w:rFonts w:asciiTheme="minorEastAsia" w:hAnsiTheme="minorEastAsia" w:cs="Arial"/>
                <w:color w:val="000000" w:themeColor="text1"/>
                <w:sz w:val="24"/>
                <w:szCs w:val="24"/>
              </w:rPr>
            </w:pPr>
            <w:r w:rsidRPr="006D2ADC">
              <w:rPr>
                <w:rFonts w:asciiTheme="minorEastAsia" w:hAnsiTheme="minorEastAsia" w:cs="Arial" w:hint="eastAsia"/>
                <w:color w:val="000000" w:themeColor="text1"/>
                <w:sz w:val="24"/>
                <w:szCs w:val="24"/>
              </w:rPr>
              <w:t>有，部分</w:t>
            </w:r>
          </w:p>
        </w:tc>
        <w:tc>
          <w:tcPr>
            <w:tcW w:w="1275" w:type="dxa"/>
            <w:vAlign w:val="center"/>
          </w:tcPr>
          <w:p w:rsidR="00C8133D" w:rsidRPr="009612FF" w:rsidRDefault="00C8133D" w:rsidP="006D2ADC">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有，</w:t>
            </w:r>
            <w:r w:rsidRPr="009612FF">
              <w:rPr>
                <w:rFonts w:asciiTheme="minorEastAsia" w:hAnsiTheme="minorEastAsia" w:cs="Arial"/>
                <w:color w:val="000000" w:themeColor="text1"/>
                <w:sz w:val="24"/>
                <w:szCs w:val="24"/>
              </w:rPr>
              <w:t>全覆盖</w:t>
            </w:r>
          </w:p>
        </w:tc>
        <w:tc>
          <w:tcPr>
            <w:tcW w:w="1408"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r>
    </w:tbl>
    <w:p w:rsidR="00C8133D" w:rsidRPr="009612FF" w:rsidRDefault="00C8133D" w:rsidP="009612FF">
      <w:pPr>
        <w:rPr>
          <w:rFonts w:asciiTheme="minorEastAsia" w:hAnsiTheme="minorEastAsia" w:cs="Arial"/>
          <w:color w:val="000000"/>
          <w:sz w:val="24"/>
          <w:szCs w:val="24"/>
        </w:rPr>
      </w:pPr>
    </w:p>
    <w:p w:rsidR="00C8133D" w:rsidRPr="009612FF" w:rsidRDefault="00C8133D" w:rsidP="009612FF">
      <w:pPr>
        <w:pStyle w:val="a3"/>
        <w:widowControl/>
        <w:numPr>
          <w:ilvl w:val="0"/>
          <w:numId w:val="4"/>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开</w:t>
      </w:r>
      <w:r w:rsidRPr="009612FF">
        <w:rPr>
          <w:rFonts w:asciiTheme="minorEastAsia" w:hAnsiTheme="minorEastAsia" w:cs="Arial"/>
          <w:color w:val="000000"/>
          <w:sz w:val="24"/>
          <w:szCs w:val="24"/>
        </w:rPr>
        <w:t>展文体</w:t>
      </w:r>
      <w:r w:rsidRPr="009612FF">
        <w:rPr>
          <w:rFonts w:asciiTheme="minorEastAsia" w:hAnsiTheme="minorEastAsia" w:cs="Arial" w:hint="eastAsia"/>
          <w:color w:val="000000"/>
          <w:sz w:val="24"/>
          <w:szCs w:val="24"/>
        </w:rPr>
        <w:t>比赛</w:t>
      </w:r>
    </w:p>
    <w:p w:rsidR="00C8133D" w:rsidRPr="009612FF" w:rsidRDefault="00C8133D" w:rsidP="009612FF">
      <w:pPr>
        <w:pStyle w:val="a3"/>
        <w:ind w:left="1080" w:firstLine="480"/>
        <w:rPr>
          <w:rFonts w:asciiTheme="minorEastAsia" w:hAnsiTheme="minorEastAsia" w:cs="Arial"/>
          <w:color w:val="000000"/>
          <w:sz w:val="24"/>
          <w:szCs w:val="24"/>
        </w:rPr>
      </w:pPr>
    </w:p>
    <w:tbl>
      <w:tblPr>
        <w:tblStyle w:val="a5"/>
        <w:tblW w:w="7687" w:type="dxa"/>
        <w:jc w:val="center"/>
        <w:tblInd w:w="943" w:type="dxa"/>
        <w:tblLook w:val="04A0"/>
      </w:tblPr>
      <w:tblGrid>
        <w:gridCol w:w="2279"/>
        <w:gridCol w:w="1026"/>
        <w:gridCol w:w="1685"/>
        <w:gridCol w:w="1356"/>
        <w:gridCol w:w="1341"/>
      </w:tblGrid>
      <w:tr w:rsidR="00C8133D" w:rsidRPr="009612FF" w:rsidTr="00951FEC">
        <w:trPr>
          <w:jc w:val="center"/>
        </w:trPr>
        <w:tc>
          <w:tcPr>
            <w:tcW w:w="2279"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5408" w:type="dxa"/>
            <w:gridSpan w:val="4"/>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2279"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开展</w:t>
            </w:r>
            <w:proofErr w:type="gramStart"/>
            <w:r w:rsidRPr="009612FF">
              <w:rPr>
                <w:rFonts w:asciiTheme="minorEastAsia" w:hAnsiTheme="minorEastAsia" w:cs="Arial"/>
                <w:color w:val="000000"/>
                <w:sz w:val="24"/>
                <w:szCs w:val="24"/>
              </w:rPr>
              <w:t>自已</w:t>
            </w:r>
            <w:proofErr w:type="gramEnd"/>
            <w:r w:rsidRPr="009612FF">
              <w:rPr>
                <w:rFonts w:asciiTheme="minorEastAsia" w:hAnsiTheme="minorEastAsia" w:cs="Arial"/>
                <w:color w:val="000000"/>
                <w:sz w:val="24"/>
                <w:szCs w:val="24"/>
              </w:rPr>
              <w:t>的</w:t>
            </w:r>
            <w:r w:rsidRPr="009612FF">
              <w:rPr>
                <w:rFonts w:asciiTheme="minorEastAsia" w:hAnsiTheme="minorEastAsia" w:cs="Arial" w:hint="eastAsia"/>
                <w:color w:val="000000"/>
                <w:sz w:val="24"/>
                <w:szCs w:val="24"/>
              </w:rPr>
              <w:t>文</w:t>
            </w:r>
            <w:r w:rsidRPr="009612FF">
              <w:rPr>
                <w:rFonts w:asciiTheme="minorEastAsia" w:hAnsiTheme="minorEastAsia" w:cs="Arial"/>
                <w:color w:val="000000"/>
                <w:sz w:val="24"/>
                <w:szCs w:val="24"/>
              </w:rPr>
              <w:t>体</w:t>
            </w:r>
            <w:r w:rsidRPr="009612FF">
              <w:rPr>
                <w:rFonts w:asciiTheme="minorEastAsia" w:hAnsiTheme="minorEastAsia" w:cs="Arial" w:hint="eastAsia"/>
                <w:color w:val="000000"/>
                <w:sz w:val="24"/>
                <w:szCs w:val="24"/>
              </w:rPr>
              <w:t>比</w:t>
            </w:r>
            <w:r w:rsidRPr="009612FF">
              <w:rPr>
                <w:rFonts w:asciiTheme="minorEastAsia" w:hAnsiTheme="minorEastAsia" w:cs="Arial"/>
                <w:color w:val="000000"/>
                <w:sz w:val="24"/>
                <w:szCs w:val="24"/>
              </w:rPr>
              <w:t>赛</w:t>
            </w: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策划</w:t>
            </w:r>
            <w:r w:rsidRPr="009612FF">
              <w:rPr>
                <w:rFonts w:asciiTheme="minorEastAsia" w:hAnsiTheme="minorEastAsia" w:cs="Arial" w:hint="eastAsia"/>
                <w:color w:val="000000"/>
                <w:sz w:val="24"/>
                <w:szCs w:val="24"/>
              </w:rPr>
              <w:t>书、签名表</w:t>
            </w:r>
            <w:r w:rsidRPr="009612FF">
              <w:rPr>
                <w:rFonts w:asciiTheme="minorEastAsia" w:hAnsiTheme="minorEastAsia" w:cs="Arial"/>
                <w:color w:val="000000"/>
                <w:sz w:val="24"/>
                <w:szCs w:val="24"/>
              </w:rPr>
              <w:t>）</w:t>
            </w:r>
            <w:r w:rsidRPr="009612FF">
              <w:rPr>
                <w:rFonts w:asciiTheme="minorEastAsia" w:hAnsiTheme="minorEastAsia" w:cs="Arial" w:hint="eastAsia"/>
                <w:color w:val="000000"/>
                <w:sz w:val="24"/>
                <w:szCs w:val="24"/>
              </w:rPr>
              <w:t>（每年最</w:t>
            </w:r>
            <w:r w:rsidRPr="009612FF">
              <w:rPr>
                <w:rFonts w:asciiTheme="minorEastAsia" w:hAnsiTheme="minorEastAsia" w:cs="Arial"/>
                <w:color w:val="000000"/>
                <w:sz w:val="24"/>
                <w:szCs w:val="24"/>
              </w:rPr>
              <w:t>多</w:t>
            </w:r>
            <w:r w:rsidRPr="009612FF">
              <w:rPr>
                <w:rFonts w:asciiTheme="minorEastAsia" w:hAnsiTheme="minorEastAsia" w:cs="Arial" w:hint="eastAsia"/>
                <w:color w:val="000000"/>
                <w:sz w:val="24"/>
                <w:szCs w:val="24"/>
              </w:rPr>
              <w:t>计四项比赛）*</w:t>
            </w:r>
          </w:p>
        </w:tc>
        <w:tc>
          <w:tcPr>
            <w:tcW w:w="102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68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35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341"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r>
      <w:tr w:rsidR="00C8133D" w:rsidRPr="009612FF" w:rsidTr="00951FEC">
        <w:trPr>
          <w:jc w:val="center"/>
        </w:trPr>
        <w:tc>
          <w:tcPr>
            <w:tcW w:w="2279"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02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685"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&lt;50%人参与</w:t>
            </w:r>
          </w:p>
        </w:tc>
        <w:tc>
          <w:tcPr>
            <w:tcW w:w="1356"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color w:val="000000"/>
                <w:sz w:val="24"/>
                <w:szCs w:val="24"/>
              </w:rPr>
              <w:t>50～90%</w:t>
            </w:r>
            <w:r w:rsidRPr="009612FF">
              <w:rPr>
                <w:rFonts w:asciiTheme="minorEastAsia" w:hAnsiTheme="minorEastAsia" w:cs="Arial" w:hint="eastAsia"/>
                <w:color w:val="000000"/>
                <w:sz w:val="24"/>
                <w:szCs w:val="24"/>
              </w:rPr>
              <w:t>人参加</w:t>
            </w:r>
          </w:p>
        </w:tc>
        <w:tc>
          <w:tcPr>
            <w:tcW w:w="1341"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&gt;=90%人参加</w:t>
            </w:r>
          </w:p>
        </w:tc>
      </w:tr>
    </w:tbl>
    <w:p w:rsidR="00C8133D" w:rsidRPr="009612FF" w:rsidRDefault="00C8133D" w:rsidP="009612FF">
      <w:pPr>
        <w:ind w:firstLineChars="150" w:firstLine="36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注：春游秋游、知识竞赛、沙龙、读书会、采摘等不属于文体比赛。</w:t>
      </w:r>
    </w:p>
    <w:p w:rsidR="00C8133D" w:rsidRPr="009612FF" w:rsidRDefault="00C8133D" w:rsidP="009612FF">
      <w:pPr>
        <w:pStyle w:val="a3"/>
        <w:ind w:left="1080" w:firstLine="480"/>
        <w:rPr>
          <w:rFonts w:asciiTheme="minorEastAsia" w:hAnsiTheme="minorEastAsia" w:cs="Arial"/>
          <w:color w:val="000000"/>
          <w:sz w:val="24"/>
          <w:szCs w:val="24"/>
        </w:rPr>
      </w:pPr>
    </w:p>
    <w:p w:rsidR="00C8133D" w:rsidRPr="009612FF" w:rsidRDefault="00C8133D" w:rsidP="009612FF">
      <w:pPr>
        <w:pStyle w:val="a3"/>
        <w:widowControl/>
        <w:numPr>
          <w:ilvl w:val="0"/>
          <w:numId w:val="4"/>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妇</w:t>
      </w:r>
      <w:r w:rsidRPr="009612FF">
        <w:rPr>
          <w:rFonts w:asciiTheme="minorEastAsia" w:hAnsiTheme="minorEastAsia" w:cs="Arial"/>
          <w:color w:val="000000"/>
          <w:sz w:val="24"/>
          <w:szCs w:val="24"/>
        </w:rPr>
        <w:t>女工作</w:t>
      </w:r>
    </w:p>
    <w:tbl>
      <w:tblPr>
        <w:tblStyle w:val="a5"/>
        <w:tblW w:w="7790" w:type="dxa"/>
        <w:jc w:val="center"/>
        <w:tblInd w:w="285" w:type="dxa"/>
        <w:tblLook w:val="04A0"/>
      </w:tblPr>
      <w:tblGrid>
        <w:gridCol w:w="2687"/>
        <w:gridCol w:w="1418"/>
        <w:gridCol w:w="1984"/>
        <w:gridCol w:w="1701"/>
      </w:tblGrid>
      <w:tr w:rsidR="00C8133D" w:rsidRPr="009612FF" w:rsidTr="00951FEC">
        <w:trPr>
          <w:jc w:val="center"/>
        </w:trPr>
        <w:tc>
          <w:tcPr>
            <w:tcW w:w="2687"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5103" w:type="dxa"/>
            <w:gridSpan w:val="3"/>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2687"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妇</w:t>
            </w:r>
            <w:r w:rsidRPr="009612FF">
              <w:rPr>
                <w:rFonts w:asciiTheme="minorEastAsia" w:hAnsiTheme="minorEastAsia" w:cs="Arial"/>
                <w:color w:val="000000"/>
                <w:sz w:val="24"/>
                <w:szCs w:val="24"/>
              </w:rPr>
              <w:t>女小家及</w:t>
            </w:r>
            <w:r w:rsidRPr="009612FF">
              <w:rPr>
                <w:rFonts w:asciiTheme="minorEastAsia" w:hAnsiTheme="minorEastAsia" w:cs="Arial" w:hint="eastAsia"/>
                <w:color w:val="000000"/>
                <w:sz w:val="24"/>
                <w:szCs w:val="24"/>
              </w:rPr>
              <w:t>妈</w:t>
            </w:r>
            <w:r w:rsidRPr="009612FF">
              <w:rPr>
                <w:rFonts w:asciiTheme="minorEastAsia" w:hAnsiTheme="minorEastAsia" w:cs="Arial"/>
                <w:color w:val="000000"/>
                <w:sz w:val="24"/>
                <w:szCs w:val="24"/>
              </w:rPr>
              <w:t>咪小屋</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98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701"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r>
      <w:tr w:rsidR="00C8133D" w:rsidRPr="009612FF" w:rsidTr="00951FEC">
        <w:trPr>
          <w:jc w:val="center"/>
        </w:trPr>
        <w:tc>
          <w:tcPr>
            <w:tcW w:w="268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98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无</w:t>
            </w:r>
            <w:r w:rsidRPr="009612FF">
              <w:rPr>
                <w:rFonts w:asciiTheme="minorEastAsia" w:hAnsiTheme="minorEastAsia" w:cs="Arial" w:hint="eastAsia"/>
                <w:color w:val="000000"/>
                <w:sz w:val="24"/>
                <w:szCs w:val="24"/>
              </w:rPr>
              <w:t>活</w:t>
            </w:r>
            <w:r w:rsidRPr="009612FF">
              <w:rPr>
                <w:rFonts w:asciiTheme="minorEastAsia" w:hAnsiTheme="minorEastAsia" w:cs="Arial"/>
                <w:color w:val="000000"/>
                <w:sz w:val="24"/>
                <w:szCs w:val="24"/>
              </w:rPr>
              <w:t>动</w:t>
            </w:r>
          </w:p>
        </w:tc>
        <w:tc>
          <w:tcPr>
            <w:tcW w:w="1701"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w:t>
            </w:r>
            <w:r w:rsidRPr="009612FF">
              <w:rPr>
                <w:rFonts w:asciiTheme="minorEastAsia" w:hAnsiTheme="minorEastAsia" w:cs="Arial" w:hint="eastAsia"/>
                <w:color w:val="000000"/>
                <w:sz w:val="24"/>
                <w:szCs w:val="24"/>
              </w:rPr>
              <w:t>每月开展</w:t>
            </w:r>
          </w:p>
        </w:tc>
      </w:tr>
      <w:tr w:rsidR="00C8133D" w:rsidRPr="009612FF" w:rsidTr="00951FEC">
        <w:trPr>
          <w:jc w:val="center"/>
        </w:trPr>
        <w:tc>
          <w:tcPr>
            <w:tcW w:w="2687"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关</w:t>
            </w:r>
            <w:r w:rsidRPr="009612FF">
              <w:rPr>
                <w:rFonts w:asciiTheme="minorEastAsia" w:hAnsiTheme="minorEastAsia" w:cs="Arial"/>
                <w:color w:val="000000"/>
                <w:sz w:val="24"/>
                <w:szCs w:val="24"/>
              </w:rPr>
              <w:t>心慰问</w:t>
            </w:r>
            <w:r w:rsidRPr="009612FF">
              <w:rPr>
                <w:rFonts w:asciiTheme="minorEastAsia" w:hAnsiTheme="minorEastAsia" w:cs="Arial" w:hint="eastAsia"/>
                <w:color w:val="000000"/>
                <w:sz w:val="24"/>
                <w:szCs w:val="24"/>
              </w:rPr>
              <w:t>生</w:t>
            </w:r>
            <w:r w:rsidRPr="009612FF">
              <w:rPr>
                <w:rFonts w:asciiTheme="minorEastAsia" w:hAnsiTheme="minorEastAsia" w:cs="Arial"/>
                <w:color w:val="000000"/>
                <w:sz w:val="24"/>
                <w:szCs w:val="24"/>
              </w:rPr>
              <w:t>育、生病妇女（</w:t>
            </w:r>
            <w:r w:rsidRPr="009612FF">
              <w:rPr>
                <w:rFonts w:asciiTheme="minorEastAsia" w:hAnsiTheme="minorEastAsia" w:cs="Arial" w:hint="eastAsia"/>
                <w:color w:val="000000"/>
                <w:sz w:val="24"/>
                <w:szCs w:val="24"/>
              </w:rPr>
              <w:t>身心健康）</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98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701"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trHeight w:val="443"/>
          <w:jc w:val="center"/>
        </w:trPr>
        <w:tc>
          <w:tcPr>
            <w:tcW w:w="2687"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98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p>
        </w:tc>
        <w:tc>
          <w:tcPr>
            <w:tcW w:w="1701"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bl>
    <w:p w:rsidR="00C8133D" w:rsidRPr="009612FF" w:rsidRDefault="00C8133D" w:rsidP="009612FF">
      <w:pPr>
        <w:pStyle w:val="a3"/>
        <w:ind w:left="567" w:firstLine="480"/>
        <w:rPr>
          <w:rFonts w:asciiTheme="minorEastAsia" w:hAnsiTheme="minorEastAsia" w:cs="Arial"/>
          <w:color w:val="000000"/>
          <w:sz w:val="24"/>
          <w:szCs w:val="24"/>
        </w:rPr>
      </w:pPr>
    </w:p>
    <w:p w:rsidR="00C8133D" w:rsidRPr="009612FF" w:rsidRDefault="00C8133D" w:rsidP="009612FF">
      <w:pPr>
        <w:pStyle w:val="a3"/>
        <w:widowControl/>
        <w:numPr>
          <w:ilvl w:val="0"/>
          <w:numId w:val="4"/>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工</w:t>
      </w:r>
      <w:r w:rsidRPr="009612FF">
        <w:rPr>
          <w:rFonts w:asciiTheme="minorEastAsia" w:hAnsiTheme="minorEastAsia" w:cs="Arial"/>
          <w:color w:val="000000"/>
          <w:sz w:val="24"/>
          <w:szCs w:val="24"/>
        </w:rPr>
        <w:t>会自</w:t>
      </w:r>
      <w:r w:rsidRPr="009612FF">
        <w:rPr>
          <w:rFonts w:asciiTheme="minorEastAsia" w:hAnsiTheme="minorEastAsia" w:cs="Arial" w:hint="eastAsia"/>
          <w:color w:val="000000"/>
          <w:sz w:val="24"/>
          <w:szCs w:val="24"/>
        </w:rPr>
        <w:t>身</w:t>
      </w:r>
      <w:r w:rsidRPr="009612FF">
        <w:rPr>
          <w:rFonts w:asciiTheme="minorEastAsia" w:hAnsiTheme="minorEastAsia" w:cs="Arial"/>
          <w:color w:val="000000"/>
          <w:sz w:val="24"/>
          <w:szCs w:val="24"/>
        </w:rPr>
        <w:t>建设</w:t>
      </w:r>
    </w:p>
    <w:p w:rsidR="00C8133D" w:rsidRPr="009612FF" w:rsidRDefault="00C8133D" w:rsidP="009612FF">
      <w:pPr>
        <w:pStyle w:val="a3"/>
        <w:ind w:left="567" w:firstLine="480"/>
        <w:rPr>
          <w:rFonts w:asciiTheme="minorEastAsia" w:hAnsiTheme="minorEastAsia" w:cs="Arial"/>
          <w:color w:val="000000"/>
          <w:sz w:val="24"/>
          <w:szCs w:val="24"/>
        </w:rPr>
      </w:pPr>
    </w:p>
    <w:tbl>
      <w:tblPr>
        <w:tblStyle w:val="a5"/>
        <w:tblW w:w="7687" w:type="dxa"/>
        <w:jc w:val="center"/>
        <w:tblInd w:w="943" w:type="dxa"/>
        <w:tblLook w:val="04A0"/>
      </w:tblPr>
      <w:tblGrid>
        <w:gridCol w:w="2454"/>
        <w:gridCol w:w="1276"/>
        <w:gridCol w:w="1418"/>
        <w:gridCol w:w="1275"/>
        <w:gridCol w:w="1264"/>
      </w:tblGrid>
      <w:tr w:rsidR="00C8133D" w:rsidRPr="009612FF" w:rsidTr="00951FEC">
        <w:trPr>
          <w:jc w:val="center"/>
        </w:trPr>
        <w:tc>
          <w:tcPr>
            <w:tcW w:w="245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5233" w:type="dxa"/>
            <w:gridSpan w:val="4"/>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245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工</w:t>
            </w:r>
            <w:r w:rsidRPr="009612FF">
              <w:rPr>
                <w:rFonts w:asciiTheme="minorEastAsia" w:hAnsiTheme="minorEastAsia" w:cs="Arial"/>
                <w:color w:val="000000"/>
                <w:sz w:val="24"/>
                <w:szCs w:val="24"/>
              </w:rPr>
              <w:t>会委员会</w:t>
            </w:r>
            <w:r w:rsidRPr="009612FF">
              <w:rPr>
                <w:rFonts w:asciiTheme="minorEastAsia" w:hAnsiTheme="minorEastAsia" w:cs="Arial" w:hint="eastAsia"/>
                <w:color w:val="000000"/>
                <w:sz w:val="24"/>
                <w:szCs w:val="24"/>
              </w:rPr>
              <w:t>人</w:t>
            </w:r>
            <w:r w:rsidRPr="009612FF">
              <w:rPr>
                <w:rFonts w:asciiTheme="minorEastAsia" w:hAnsiTheme="minorEastAsia" w:cs="Arial"/>
                <w:color w:val="000000"/>
                <w:sz w:val="24"/>
                <w:szCs w:val="24"/>
              </w:rPr>
              <w:t>员齐全</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有分工</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1</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3</w:t>
            </w:r>
          </w:p>
        </w:tc>
        <w:tc>
          <w:tcPr>
            <w:tcW w:w="126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5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、不齐全</w:t>
            </w:r>
          </w:p>
        </w:tc>
        <w:tc>
          <w:tcPr>
            <w:tcW w:w="1275"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、齐全</w:t>
            </w:r>
          </w:p>
        </w:tc>
        <w:tc>
          <w:tcPr>
            <w:tcW w:w="126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54"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财务专人报账、开支合理、账目公开</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6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5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6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5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lastRenderedPageBreak/>
              <w:t>财务管理</w:t>
            </w:r>
            <w:proofErr w:type="gramStart"/>
            <w:r w:rsidRPr="009612FF">
              <w:rPr>
                <w:rFonts w:asciiTheme="minorEastAsia" w:hAnsiTheme="minorEastAsia" w:cs="Arial" w:hint="eastAsia"/>
                <w:color w:val="000000"/>
                <w:sz w:val="24"/>
                <w:szCs w:val="24"/>
              </w:rPr>
              <w:t>帐目</w:t>
            </w:r>
            <w:proofErr w:type="gramEnd"/>
            <w:r w:rsidRPr="009612FF">
              <w:rPr>
                <w:rFonts w:asciiTheme="minorEastAsia" w:hAnsiTheme="minorEastAsia" w:cs="Arial" w:hint="eastAsia"/>
                <w:color w:val="000000"/>
                <w:sz w:val="24"/>
                <w:szCs w:val="24"/>
              </w:rPr>
              <w:t>清楚、手续健全</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3</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6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5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否</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是</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6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54" w:type="dxa"/>
            <w:vMerge w:val="restart"/>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部</w:t>
            </w:r>
            <w:r w:rsidRPr="009612FF">
              <w:rPr>
                <w:rFonts w:asciiTheme="minorEastAsia" w:hAnsiTheme="minorEastAsia" w:cs="Arial"/>
                <w:color w:val="000000"/>
                <w:sz w:val="24"/>
                <w:szCs w:val="24"/>
              </w:rPr>
              <w:t>门工会是否召开</w:t>
            </w:r>
            <w:r w:rsidRPr="009612FF">
              <w:rPr>
                <w:rFonts w:asciiTheme="minorEastAsia" w:hAnsiTheme="minorEastAsia" w:cs="Arial" w:hint="eastAsia"/>
                <w:color w:val="000000"/>
                <w:sz w:val="24"/>
                <w:szCs w:val="24"/>
              </w:rPr>
              <w:t>工</w:t>
            </w:r>
            <w:r w:rsidRPr="009612FF">
              <w:rPr>
                <w:rFonts w:asciiTheme="minorEastAsia" w:hAnsiTheme="minorEastAsia" w:cs="Arial"/>
                <w:color w:val="000000"/>
                <w:sz w:val="24"/>
                <w:szCs w:val="24"/>
              </w:rPr>
              <w:t>会委员会会议</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有主题、有内容、有记录</w:t>
            </w:r>
            <w:r w:rsidRPr="009612FF">
              <w:rPr>
                <w:rFonts w:asciiTheme="minorEastAsia" w:hAnsiTheme="minorEastAsia" w:cs="Arial" w:hint="eastAsia"/>
                <w:color w:val="000000"/>
                <w:sz w:val="24"/>
                <w:szCs w:val="24"/>
              </w:rPr>
              <w:t>）（每年）</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1</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2</w:t>
            </w:r>
          </w:p>
        </w:tc>
        <w:tc>
          <w:tcPr>
            <w:tcW w:w="1264"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最多5分</w:t>
            </w:r>
          </w:p>
        </w:tc>
      </w:tr>
      <w:tr w:rsidR="00C8133D" w:rsidRPr="009612FF" w:rsidTr="00951FEC">
        <w:trPr>
          <w:trHeight w:val="264"/>
          <w:jc w:val="center"/>
        </w:trPr>
        <w:tc>
          <w:tcPr>
            <w:tcW w:w="245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1次</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2次</w:t>
            </w:r>
          </w:p>
        </w:tc>
        <w:tc>
          <w:tcPr>
            <w:tcW w:w="1264" w:type="dxa"/>
            <w:vAlign w:val="center"/>
          </w:tcPr>
          <w:p w:rsidR="00C8133D" w:rsidRPr="009612FF"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每次</w:t>
            </w:r>
            <w:r w:rsidRPr="009612FF">
              <w:rPr>
                <w:rFonts w:asciiTheme="minorEastAsia" w:hAnsiTheme="minorEastAsia" w:cs="Arial" w:hint="eastAsia"/>
                <w:color w:val="000000"/>
                <w:sz w:val="24"/>
                <w:szCs w:val="24"/>
              </w:rPr>
              <w:t>加1分</w:t>
            </w:r>
          </w:p>
        </w:tc>
      </w:tr>
      <w:tr w:rsidR="00C8133D" w:rsidRPr="009612FF" w:rsidTr="00951FEC">
        <w:trPr>
          <w:jc w:val="center"/>
        </w:trPr>
        <w:tc>
          <w:tcPr>
            <w:tcW w:w="2454" w:type="dxa"/>
            <w:vMerge w:val="restart"/>
            <w:vAlign w:val="center"/>
          </w:tcPr>
          <w:p w:rsidR="00C8133D" w:rsidRPr="006D2ADC" w:rsidRDefault="00C8133D" w:rsidP="006D2ADC">
            <w:pPr>
              <w:rPr>
                <w:rFonts w:asciiTheme="minorEastAsia" w:hAnsiTheme="minorEastAsia" w:cs="Arial"/>
                <w:color w:val="000000"/>
                <w:sz w:val="24"/>
                <w:szCs w:val="24"/>
              </w:rPr>
            </w:pPr>
            <w:r w:rsidRPr="006D2ADC">
              <w:rPr>
                <w:rFonts w:asciiTheme="minorEastAsia" w:hAnsiTheme="minorEastAsia" w:cs="Arial" w:hint="eastAsia"/>
                <w:color w:val="000000"/>
                <w:sz w:val="24"/>
                <w:szCs w:val="24"/>
              </w:rPr>
              <w:t>教</w:t>
            </w:r>
            <w:r w:rsidRPr="006D2ADC">
              <w:rPr>
                <w:rFonts w:asciiTheme="minorEastAsia" w:hAnsiTheme="minorEastAsia" w:cs="Arial"/>
                <w:color w:val="000000"/>
                <w:sz w:val="24"/>
                <w:szCs w:val="24"/>
              </w:rPr>
              <w:t>工小家</w:t>
            </w:r>
            <w:r w:rsidRPr="006D2ADC">
              <w:rPr>
                <w:rFonts w:asciiTheme="minorEastAsia" w:hAnsiTheme="minorEastAsia" w:cs="Arial" w:hint="eastAsia"/>
                <w:color w:val="000000"/>
                <w:sz w:val="24"/>
                <w:szCs w:val="24"/>
              </w:rPr>
              <w:t>活动*</w:t>
            </w:r>
          </w:p>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（至少1/3以上教职工参加可列入此项）</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418"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1</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3</w:t>
            </w:r>
          </w:p>
        </w:tc>
        <w:tc>
          <w:tcPr>
            <w:tcW w:w="1264"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最多5分</w:t>
            </w:r>
          </w:p>
        </w:tc>
      </w:tr>
      <w:tr w:rsidR="00C8133D" w:rsidRPr="009612FF" w:rsidTr="00951FEC">
        <w:trPr>
          <w:jc w:val="center"/>
        </w:trPr>
        <w:tc>
          <w:tcPr>
            <w:tcW w:w="2454" w:type="dxa"/>
            <w:vMerge/>
            <w:vAlign w:val="center"/>
          </w:tcPr>
          <w:p w:rsidR="00C8133D" w:rsidRPr="009612FF" w:rsidRDefault="00C8133D" w:rsidP="009612FF">
            <w:pPr>
              <w:pStyle w:val="a3"/>
              <w:ind w:firstLine="480"/>
              <w:jc w:val="center"/>
              <w:rPr>
                <w:rFonts w:asciiTheme="minorEastAsia" w:hAnsiTheme="minorEastAsia" w:cs="Arial"/>
                <w:color w:val="FF0000"/>
                <w:sz w:val="24"/>
                <w:szCs w:val="24"/>
              </w:rPr>
            </w:pP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无</w:t>
            </w:r>
          </w:p>
        </w:tc>
        <w:tc>
          <w:tcPr>
            <w:tcW w:w="1418" w:type="dxa"/>
            <w:vAlign w:val="center"/>
          </w:tcPr>
          <w:p w:rsidR="00C8133D" w:rsidRPr="009612FF" w:rsidRDefault="00C8133D" w:rsidP="006D2ADC">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有</w:t>
            </w:r>
            <w:r w:rsidRPr="009612FF">
              <w:rPr>
                <w:rFonts w:asciiTheme="minorEastAsia" w:hAnsiTheme="minorEastAsia" w:cs="Arial"/>
                <w:color w:val="000000"/>
                <w:sz w:val="24"/>
                <w:szCs w:val="24"/>
              </w:rPr>
              <w:t>、无活动</w:t>
            </w:r>
          </w:p>
        </w:tc>
        <w:tc>
          <w:tcPr>
            <w:tcW w:w="1275" w:type="dxa"/>
            <w:vAlign w:val="center"/>
          </w:tcPr>
          <w:p w:rsidR="00C8133D" w:rsidRPr="009612FF" w:rsidRDefault="00C8133D" w:rsidP="006D2ADC">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有</w:t>
            </w:r>
            <w:r w:rsidRPr="009612FF">
              <w:rPr>
                <w:rFonts w:asciiTheme="minorEastAsia" w:hAnsiTheme="minorEastAsia" w:cs="Arial"/>
                <w:color w:val="000000" w:themeColor="text1"/>
                <w:sz w:val="24"/>
                <w:szCs w:val="24"/>
              </w:rPr>
              <w:t>、有</w:t>
            </w:r>
            <w:r w:rsidRPr="009612FF">
              <w:rPr>
                <w:rFonts w:asciiTheme="minorEastAsia" w:hAnsiTheme="minorEastAsia" w:cs="Arial" w:hint="eastAsia"/>
                <w:color w:val="000000" w:themeColor="text1"/>
                <w:sz w:val="24"/>
                <w:szCs w:val="24"/>
              </w:rPr>
              <w:t>少</w:t>
            </w:r>
            <w:r w:rsidRPr="009612FF">
              <w:rPr>
                <w:rFonts w:asciiTheme="minorEastAsia" w:hAnsiTheme="minorEastAsia" w:cs="Arial"/>
                <w:color w:val="000000" w:themeColor="text1"/>
                <w:sz w:val="24"/>
                <w:szCs w:val="24"/>
              </w:rPr>
              <w:t>量活动</w:t>
            </w:r>
            <w:r w:rsidRPr="009612FF">
              <w:rPr>
                <w:rFonts w:asciiTheme="minorEastAsia" w:hAnsiTheme="minorEastAsia" w:cs="Arial" w:hint="eastAsia"/>
                <w:color w:val="000000" w:themeColor="text1"/>
                <w:sz w:val="24"/>
                <w:szCs w:val="24"/>
              </w:rPr>
              <w:t>（&lt;=3次）</w:t>
            </w:r>
          </w:p>
        </w:tc>
        <w:tc>
          <w:tcPr>
            <w:tcW w:w="1264" w:type="dxa"/>
            <w:vAlign w:val="center"/>
          </w:tcPr>
          <w:p w:rsidR="00C8133D" w:rsidRPr="009612FF" w:rsidRDefault="00C8133D" w:rsidP="006D2ADC">
            <w:pPr>
              <w:rPr>
                <w:rFonts w:asciiTheme="minorEastAsia" w:hAnsiTheme="minorEastAsia" w:cs="Arial"/>
                <w:color w:val="000000" w:themeColor="text1"/>
                <w:sz w:val="24"/>
                <w:szCs w:val="24"/>
              </w:rPr>
            </w:pPr>
            <w:r w:rsidRPr="006D2ADC">
              <w:rPr>
                <w:rFonts w:asciiTheme="minorEastAsia" w:hAnsiTheme="minorEastAsia" w:cs="Arial" w:hint="eastAsia"/>
                <w:color w:val="000000"/>
                <w:sz w:val="24"/>
                <w:szCs w:val="24"/>
              </w:rPr>
              <w:t>每次</w:t>
            </w:r>
            <w:r w:rsidRPr="009612FF">
              <w:rPr>
                <w:rFonts w:asciiTheme="minorEastAsia" w:hAnsiTheme="minorEastAsia" w:cs="Arial" w:hint="eastAsia"/>
                <w:color w:val="000000"/>
                <w:sz w:val="24"/>
                <w:szCs w:val="24"/>
              </w:rPr>
              <w:t>加1分</w:t>
            </w:r>
          </w:p>
        </w:tc>
      </w:tr>
    </w:tbl>
    <w:p w:rsidR="00C8133D" w:rsidRPr="009612FF" w:rsidRDefault="00C8133D" w:rsidP="009612FF">
      <w:pP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注：知识竞赛、沙龙、读书会、讲座、采摘、观看电影、唱歌等可列入教工小家活动。</w:t>
      </w:r>
    </w:p>
    <w:p w:rsidR="00C8133D" w:rsidRPr="009612FF" w:rsidRDefault="00C8133D" w:rsidP="009612FF">
      <w:pPr>
        <w:pStyle w:val="a3"/>
        <w:widowControl/>
        <w:numPr>
          <w:ilvl w:val="0"/>
          <w:numId w:val="4"/>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工</w:t>
      </w:r>
      <w:r w:rsidRPr="009612FF">
        <w:rPr>
          <w:rFonts w:asciiTheme="minorEastAsia" w:hAnsiTheme="minorEastAsia" w:cs="Arial"/>
          <w:color w:val="000000"/>
          <w:sz w:val="24"/>
          <w:szCs w:val="24"/>
        </w:rPr>
        <w:t>会</w:t>
      </w:r>
      <w:r w:rsidRPr="009612FF">
        <w:rPr>
          <w:rFonts w:asciiTheme="minorEastAsia" w:hAnsiTheme="minorEastAsia" w:cs="Arial" w:hint="eastAsia"/>
          <w:color w:val="000000"/>
          <w:sz w:val="24"/>
          <w:szCs w:val="24"/>
        </w:rPr>
        <w:t>开展特色、创</w:t>
      </w:r>
      <w:r w:rsidRPr="009612FF">
        <w:rPr>
          <w:rFonts w:asciiTheme="minorEastAsia" w:hAnsiTheme="minorEastAsia" w:cs="Arial"/>
          <w:color w:val="000000"/>
          <w:sz w:val="24"/>
          <w:szCs w:val="24"/>
        </w:rPr>
        <w:t>新活动</w:t>
      </w:r>
    </w:p>
    <w:p w:rsidR="00C8133D" w:rsidRPr="009612FF" w:rsidRDefault="00C8133D" w:rsidP="009612FF">
      <w:pP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 xml:space="preserve">     鼓</w:t>
      </w:r>
      <w:r w:rsidRPr="009612FF">
        <w:rPr>
          <w:rFonts w:asciiTheme="minorEastAsia" w:hAnsiTheme="minorEastAsia" w:cs="Arial"/>
          <w:color w:val="000000"/>
          <w:sz w:val="24"/>
          <w:szCs w:val="24"/>
        </w:rPr>
        <w:t>励二级工会根据</w:t>
      </w:r>
      <w:r w:rsidRPr="009612FF">
        <w:rPr>
          <w:rFonts w:asciiTheme="minorEastAsia" w:hAnsiTheme="minorEastAsia" w:cs="Arial" w:hint="eastAsia"/>
          <w:color w:val="000000"/>
          <w:sz w:val="24"/>
          <w:szCs w:val="24"/>
        </w:rPr>
        <w:t>自己</w:t>
      </w:r>
      <w:r w:rsidRPr="009612FF">
        <w:rPr>
          <w:rFonts w:asciiTheme="minorEastAsia" w:hAnsiTheme="minorEastAsia" w:cs="Arial"/>
          <w:color w:val="000000"/>
          <w:sz w:val="24"/>
          <w:szCs w:val="24"/>
        </w:rPr>
        <w:t>工会特点</w:t>
      </w:r>
      <w:r w:rsidRPr="009612FF">
        <w:rPr>
          <w:rFonts w:asciiTheme="minorEastAsia" w:hAnsiTheme="minorEastAsia" w:cs="Arial" w:hint="eastAsia"/>
          <w:color w:val="000000"/>
          <w:sz w:val="24"/>
          <w:szCs w:val="24"/>
        </w:rPr>
        <w:t>、</w:t>
      </w:r>
      <w:r w:rsidRPr="009612FF">
        <w:rPr>
          <w:rFonts w:asciiTheme="minorEastAsia" w:hAnsiTheme="minorEastAsia" w:cs="Arial"/>
          <w:color w:val="000000"/>
          <w:sz w:val="24"/>
          <w:szCs w:val="24"/>
        </w:rPr>
        <w:t>特长</w:t>
      </w:r>
      <w:r w:rsidRPr="009612FF">
        <w:rPr>
          <w:rFonts w:asciiTheme="minorEastAsia" w:hAnsiTheme="minorEastAsia" w:cs="Arial" w:hint="eastAsia"/>
          <w:color w:val="000000"/>
          <w:sz w:val="24"/>
          <w:szCs w:val="24"/>
        </w:rPr>
        <w:t>独</w:t>
      </w:r>
      <w:r w:rsidRPr="009612FF">
        <w:rPr>
          <w:rFonts w:asciiTheme="minorEastAsia" w:hAnsiTheme="minorEastAsia" w:cs="Arial"/>
          <w:color w:val="000000"/>
          <w:sz w:val="24"/>
          <w:szCs w:val="24"/>
        </w:rPr>
        <w:t>立开展</w:t>
      </w:r>
      <w:r w:rsidRPr="009612FF">
        <w:rPr>
          <w:rFonts w:asciiTheme="minorEastAsia" w:hAnsiTheme="minorEastAsia" w:cs="Arial" w:hint="eastAsia"/>
          <w:color w:val="000000"/>
          <w:sz w:val="24"/>
          <w:szCs w:val="24"/>
        </w:rPr>
        <w:t>特色、</w:t>
      </w:r>
      <w:r w:rsidRPr="009612FF">
        <w:rPr>
          <w:rFonts w:asciiTheme="minorEastAsia" w:hAnsiTheme="minorEastAsia" w:cs="Arial"/>
          <w:color w:val="000000"/>
          <w:sz w:val="24"/>
          <w:szCs w:val="24"/>
        </w:rPr>
        <w:t>创新活动，经过</w:t>
      </w:r>
      <w:r w:rsidRPr="009612FF">
        <w:rPr>
          <w:rFonts w:asciiTheme="minorEastAsia" w:hAnsiTheme="minorEastAsia" w:cs="Arial" w:hint="eastAsia"/>
          <w:color w:val="000000"/>
          <w:sz w:val="24"/>
          <w:szCs w:val="24"/>
        </w:rPr>
        <w:t>工会委员会</w:t>
      </w:r>
      <w:r w:rsidRPr="009612FF">
        <w:rPr>
          <w:rFonts w:asciiTheme="minorEastAsia" w:hAnsiTheme="minorEastAsia" w:cs="Arial"/>
          <w:color w:val="000000"/>
          <w:sz w:val="24"/>
          <w:szCs w:val="24"/>
        </w:rPr>
        <w:t>认定</w:t>
      </w:r>
      <w:r w:rsidRPr="009612FF">
        <w:rPr>
          <w:rFonts w:asciiTheme="minorEastAsia" w:hAnsiTheme="minorEastAsia" w:cs="Arial" w:hint="eastAsia"/>
          <w:color w:val="000000"/>
          <w:sz w:val="24"/>
          <w:szCs w:val="24"/>
        </w:rPr>
        <w:t>的</w:t>
      </w:r>
      <w:r w:rsidRPr="009612FF">
        <w:rPr>
          <w:rFonts w:asciiTheme="minorEastAsia" w:hAnsiTheme="minorEastAsia" w:cs="Arial"/>
          <w:color w:val="000000"/>
          <w:sz w:val="24"/>
          <w:szCs w:val="24"/>
        </w:rPr>
        <w:t>，将</w:t>
      </w:r>
      <w:r w:rsidRPr="009612FF">
        <w:rPr>
          <w:rFonts w:asciiTheme="minorEastAsia" w:hAnsiTheme="minorEastAsia" w:cs="Arial" w:hint="eastAsia"/>
          <w:color w:val="000000"/>
          <w:sz w:val="24"/>
          <w:szCs w:val="24"/>
        </w:rPr>
        <w:t>给予1～10分</w:t>
      </w:r>
      <w:r w:rsidRPr="009612FF">
        <w:rPr>
          <w:rFonts w:asciiTheme="minorEastAsia" w:hAnsiTheme="minorEastAsia" w:cs="Arial"/>
          <w:color w:val="000000"/>
          <w:sz w:val="24"/>
          <w:szCs w:val="24"/>
        </w:rPr>
        <w:t>的奖励。</w:t>
      </w:r>
    </w:p>
    <w:p w:rsidR="00C8133D" w:rsidRPr="009612FF" w:rsidRDefault="00C8133D" w:rsidP="009612FF">
      <w:pPr>
        <w:pStyle w:val="a3"/>
        <w:ind w:left="1080" w:firstLine="480"/>
        <w:rPr>
          <w:rFonts w:asciiTheme="minorEastAsia" w:hAnsiTheme="minorEastAsia" w:cs="Arial"/>
          <w:color w:val="000000"/>
          <w:sz w:val="24"/>
          <w:szCs w:val="24"/>
        </w:rPr>
      </w:pPr>
    </w:p>
    <w:p w:rsidR="00C8133D" w:rsidRPr="009612FF" w:rsidRDefault="00C8133D" w:rsidP="009612FF">
      <w:pPr>
        <w:pStyle w:val="a3"/>
        <w:widowControl/>
        <w:numPr>
          <w:ilvl w:val="0"/>
          <w:numId w:val="4"/>
        </w:numPr>
        <w:ind w:left="567" w:firstLineChars="0"/>
        <w:contextualSpacing/>
        <w:jc w:val="left"/>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w:t>
      </w:r>
      <w:r w:rsidRPr="009612FF">
        <w:rPr>
          <w:rFonts w:asciiTheme="minorEastAsia" w:hAnsiTheme="minorEastAsia" w:cs="Arial"/>
          <w:color w:val="000000"/>
          <w:sz w:val="24"/>
          <w:szCs w:val="24"/>
        </w:rPr>
        <w:t>级单位</w:t>
      </w:r>
      <w:r w:rsidRPr="009612FF">
        <w:rPr>
          <w:rFonts w:asciiTheme="minorEastAsia" w:hAnsiTheme="minorEastAsia" w:cs="Arial" w:hint="eastAsia"/>
          <w:color w:val="000000"/>
          <w:sz w:val="24"/>
          <w:szCs w:val="24"/>
        </w:rPr>
        <w:t>工</w:t>
      </w:r>
      <w:r w:rsidRPr="009612FF">
        <w:rPr>
          <w:rFonts w:asciiTheme="minorEastAsia" w:hAnsiTheme="minorEastAsia" w:cs="Arial"/>
          <w:color w:val="000000"/>
          <w:sz w:val="24"/>
          <w:szCs w:val="24"/>
        </w:rPr>
        <w:t>会</w:t>
      </w:r>
      <w:r w:rsidRPr="009612FF">
        <w:rPr>
          <w:rFonts w:asciiTheme="minorEastAsia" w:hAnsiTheme="minorEastAsia" w:cs="Arial" w:hint="eastAsia"/>
          <w:color w:val="000000"/>
          <w:sz w:val="24"/>
          <w:szCs w:val="24"/>
        </w:rPr>
        <w:t>工作</w:t>
      </w:r>
      <w:r w:rsidRPr="009612FF">
        <w:rPr>
          <w:rFonts w:asciiTheme="minorEastAsia" w:hAnsiTheme="minorEastAsia" w:cs="Arial"/>
          <w:color w:val="000000"/>
          <w:sz w:val="24"/>
          <w:szCs w:val="24"/>
        </w:rPr>
        <w:t>负向扣分</w:t>
      </w:r>
    </w:p>
    <w:p w:rsidR="00C8133D" w:rsidRPr="009612FF" w:rsidRDefault="00C8133D" w:rsidP="009612FF">
      <w:pPr>
        <w:rPr>
          <w:rFonts w:asciiTheme="minorEastAsia" w:hAnsiTheme="minorEastAsia" w:cs="Arial"/>
          <w:color w:val="000000"/>
          <w:sz w:val="24"/>
          <w:szCs w:val="24"/>
        </w:rPr>
      </w:pPr>
    </w:p>
    <w:tbl>
      <w:tblPr>
        <w:tblStyle w:val="a5"/>
        <w:tblW w:w="7673" w:type="dxa"/>
        <w:jc w:val="center"/>
        <w:tblInd w:w="959" w:type="dxa"/>
        <w:tblLook w:val="04A0"/>
      </w:tblPr>
      <w:tblGrid>
        <w:gridCol w:w="2484"/>
        <w:gridCol w:w="1272"/>
        <w:gridCol w:w="1275"/>
        <w:gridCol w:w="1296"/>
        <w:gridCol w:w="1346"/>
      </w:tblGrid>
      <w:tr w:rsidR="00C8133D" w:rsidRPr="009612FF" w:rsidTr="00951FEC">
        <w:trPr>
          <w:jc w:val="center"/>
        </w:trPr>
        <w:tc>
          <w:tcPr>
            <w:tcW w:w="2494"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量化积分指标</w:t>
            </w:r>
          </w:p>
        </w:tc>
        <w:tc>
          <w:tcPr>
            <w:tcW w:w="5179" w:type="dxa"/>
            <w:gridSpan w:val="4"/>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积   分</w:t>
            </w:r>
          </w:p>
        </w:tc>
      </w:tr>
      <w:tr w:rsidR="00C8133D" w:rsidRPr="009612FF" w:rsidTr="00951FEC">
        <w:trPr>
          <w:jc w:val="center"/>
        </w:trPr>
        <w:tc>
          <w:tcPr>
            <w:tcW w:w="2494" w:type="dxa"/>
            <w:vMerge w:val="restart"/>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年</w:t>
            </w:r>
            <w:r w:rsidRPr="009612FF">
              <w:rPr>
                <w:rFonts w:asciiTheme="minorEastAsia" w:hAnsiTheme="minorEastAsia" w:cs="Arial"/>
                <w:color w:val="000000"/>
                <w:sz w:val="24"/>
                <w:szCs w:val="24"/>
              </w:rPr>
              <w:t>终经费没有</w:t>
            </w:r>
            <w:r w:rsidRPr="009612FF">
              <w:rPr>
                <w:rFonts w:asciiTheme="minorEastAsia" w:hAnsiTheme="minorEastAsia" w:cs="Arial" w:hint="eastAsia"/>
                <w:color w:val="000000"/>
                <w:sz w:val="24"/>
                <w:szCs w:val="24"/>
              </w:rPr>
              <w:t>完</w:t>
            </w:r>
            <w:r w:rsidRPr="009612FF">
              <w:rPr>
                <w:rFonts w:asciiTheme="minorEastAsia" w:hAnsiTheme="minorEastAsia" w:cs="Arial"/>
                <w:color w:val="000000"/>
                <w:sz w:val="24"/>
                <w:szCs w:val="24"/>
              </w:rPr>
              <w:t>成指标</w:t>
            </w:r>
            <w:r w:rsidRPr="009612FF">
              <w:rPr>
                <w:rFonts w:asciiTheme="minorEastAsia" w:hAnsiTheme="minorEastAsia" w:cs="Arial" w:hint="eastAsia"/>
                <w:color w:val="000000"/>
                <w:sz w:val="24"/>
                <w:szCs w:val="24"/>
              </w:rPr>
              <w:t>，减</w:t>
            </w:r>
            <w:r w:rsidRPr="009612FF">
              <w:rPr>
                <w:rFonts w:asciiTheme="minorEastAsia" w:hAnsiTheme="minorEastAsia" w:cs="Arial"/>
                <w:color w:val="000000"/>
                <w:sz w:val="24"/>
                <w:szCs w:val="24"/>
              </w:rPr>
              <w:t>去基数</w:t>
            </w:r>
            <w:r w:rsidRPr="009612FF">
              <w:rPr>
                <w:rFonts w:asciiTheme="minorEastAsia" w:hAnsiTheme="minorEastAsia" w:cs="Arial" w:hint="eastAsia"/>
                <w:color w:val="000000"/>
                <w:sz w:val="24"/>
                <w:szCs w:val="24"/>
              </w:rPr>
              <w:t>后</w:t>
            </w:r>
            <w:r w:rsidRPr="009612FF">
              <w:rPr>
                <w:rFonts w:asciiTheme="minorEastAsia" w:hAnsiTheme="minorEastAsia" w:cs="Arial"/>
                <w:color w:val="000000"/>
                <w:sz w:val="24"/>
                <w:szCs w:val="24"/>
              </w:rPr>
              <w:t>每</w:t>
            </w:r>
            <w:r w:rsidRPr="009612FF">
              <w:rPr>
                <w:rFonts w:asciiTheme="minorEastAsia" w:hAnsiTheme="minorEastAsia" w:cs="Arial" w:hint="eastAsia"/>
                <w:color w:val="000000"/>
                <w:sz w:val="24"/>
                <w:szCs w:val="24"/>
              </w:rPr>
              <w:t>多</w:t>
            </w:r>
            <w:r w:rsidRPr="009612FF">
              <w:rPr>
                <w:rFonts w:asciiTheme="minorEastAsia" w:hAnsiTheme="minorEastAsia" w:cs="Arial"/>
                <w:color w:val="000000"/>
                <w:sz w:val="24"/>
                <w:szCs w:val="24"/>
              </w:rPr>
              <w:t>500</w:t>
            </w:r>
            <w:r w:rsidRPr="009612FF">
              <w:rPr>
                <w:rFonts w:asciiTheme="minorEastAsia" w:hAnsiTheme="minorEastAsia" w:cs="Arial" w:hint="eastAsia"/>
                <w:color w:val="000000"/>
                <w:sz w:val="24"/>
                <w:szCs w:val="24"/>
              </w:rPr>
              <w:t>元</w:t>
            </w:r>
            <w:r w:rsidRPr="009612FF">
              <w:rPr>
                <w:rFonts w:asciiTheme="minorEastAsia" w:hAnsiTheme="minorEastAsia" w:cs="Arial"/>
                <w:color w:val="000000"/>
                <w:sz w:val="24"/>
                <w:szCs w:val="24"/>
              </w:rPr>
              <w:t>扣</w:t>
            </w:r>
            <w:r w:rsidRPr="009612FF">
              <w:rPr>
                <w:rFonts w:asciiTheme="minorEastAsia" w:hAnsiTheme="minorEastAsia" w:cs="Arial" w:hint="eastAsia"/>
                <w:color w:val="000000"/>
                <w:sz w:val="24"/>
                <w:szCs w:val="24"/>
              </w:rPr>
              <w:t>2分</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0</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-2</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-6</w:t>
            </w:r>
          </w:p>
        </w:tc>
        <w:tc>
          <w:tcPr>
            <w:tcW w:w="1352" w:type="dxa"/>
            <w:vAlign w:val="center"/>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依次类推</w:t>
            </w:r>
          </w:p>
        </w:tc>
      </w:tr>
      <w:tr w:rsidR="00C8133D" w:rsidRPr="009612FF" w:rsidTr="00951FEC">
        <w:trPr>
          <w:jc w:val="center"/>
        </w:trPr>
        <w:tc>
          <w:tcPr>
            <w:tcW w:w="249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6" w:type="dxa"/>
            <w:vAlign w:val="center"/>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color w:val="000000"/>
                <w:sz w:val="24"/>
                <w:szCs w:val="24"/>
              </w:rPr>
              <w:t>&lt;500</w:t>
            </w:r>
            <w:r w:rsidRPr="009612FF">
              <w:rPr>
                <w:rFonts w:asciiTheme="minorEastAsia" w:hAnsiTheme="minorEastAsia" w:cs="Arial" w:hint="eastAsia"/>
                <w:color w:val="000000"/>
                <w:sz w:val="24"/>
                <w:szCs w:val="24"/>
              </w:rPr>
              <w:t>元</w:t>
            </w:r>
          </w:p>
        </w:tc>
        <w:tc>
          <w:tcPr>
            <w:tcW w:w="1276" w:type="dxa"/>
            <w:vAlign w:val="center"/>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color w:val="000000"/>
                <w:sz w:val="24"/>
                <w:szCs w:val="24"/>
              </w:rPr>
              <w:t>500-1000</w:t>
            </w:r>
          </w:p>
        </w:tc>
        <w:tc>
          <w:tcPr>
            <w:tcW w:w="1275" w:type="dxa"/>
            <w:vAlign w:val="center"/>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color w:val="000000"/>
                <w:sz w:val="24"/>
                <w:szCs w:val="24"/>
              </w:rPr>
              <w:t>1000-1500</w:t>
            </w:r>
          </w:p>
        </w:tc>
        <w:tc>
          <w:tcPr>
            <w:tcW w:w="1352" w:type="dxa"/>
            <w:vAlign w:val="center"/>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依次类推</w:t>
            </w:r>
          </w:p>
        </w:tc>
      </w:tr>
      <w:tr w:rsidR="00C8133D" w:rsidRPr="009612FF" w:rsidTr="00951FEC">
        <w:trPr>
          <w:jc w:val="center"/>
        </w:trPr>
        <w:tc>
          <w:tcPr>
            <w:tcW w:w="2494" w:type="dxa"/>
            <w:vMerge w:val="restart"/>
            <w:vAlign w:val="center"/>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财务</w:t>
            </w:r>
            <w:proofErr w:type="gramStart"/>
            <w:r w:rsidRPr="009612FF">
              <w:rPr>
                <w:rFonts w:asciiTheme="minorEastAsia" w:hAnsiTheme="minorEastAsia" w:cs="Arial" w:hint="eastAsia"/>
                <w:color w:val="000000"/>
                <w:sz w:val="24"/>
                <w:szCs w:val="24"/>
              </w:rPr>
              <w:t>报账非</w:t>
            </w:r>
            <w:proofErr w:type="gramEnd"/>
            <w:r w:rsidRPr="009612FF">
              <w:rPr>
                <w:rFonts w:asciiTheme="minorEastAsia" w:hAnsiTheme="minorEastAsia" w:cs="Arial" w:hint="eastAsia"/>
                <w:color w:val="000000"/>
                <w:sz w:val="24"/>
                <w:szCs w:val="24"/>
              </w:rPr>
              <w:t>专人负责</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2"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94" w:type="dxa"/>
            <w:vMerge/>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6" w:type="dxa"/>
            <w:vAlign w:val="center"/>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经常换人</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2"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94" w:type="dxa"/>
            <w:vMerge w:val="restart"/>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二级单位工</w:t>
            </w:r>
            <w:r w:rsidRPr="009612FF">
              <w:rPr>
                <w:rFonts w:asciiTheme="minorEastAsia" w:hAnsiTheme="minorEastAsia" w:cs="Arial"/>
                <w:color w:val="000000"/>
                <w:sz w:val="24"/>
                <w:szCs w:val="24"/>
              </w:rPr>
              <w:t>会委员会年内</w:t>
            </w:r>
            <w:r w:rsidRPr="009612FF">
              <w:rPr>
                <w:rFonts w:asciiTheme="minorEastAsia" w:hAnsiTheme="minorEastAsia" w:cs="Arial" w:hint="eastAsia"/>
                <w:color w:val="000000"/>
                <w:sz w:val="24"/>
                <w:szCs w:val="24"/>
              </w:rPr>
              <w:t>没</w:t>
            </w:r>
            <w:r w:rsidRPr="009612FF">
              <w:rPr>
                <w:rFonts w:asciiTheme="minorEastAsia" w:hAnsiTheme="minorEastAsia" w:cs="Arial"/>
                <w:color w:val="000000"/>
                <w:sz w:val="24"/>
                <w:szCs w:val="24"/>
              </w:rPr>
              <w:t>有召开会议</w:t>
            </w:r>
            <w:r w:rsidRPr="009612FF">
              <w:rPr>
                <w:rFonts w:asciiTheme="minorEastAsia" w:hAnsiTheme="minorEastAsia" w:cs="Arial" w:hint="eastAsia"/>
                <w:color w:val="000000"/>
                <w:sz w:val="24"/>
                <w:szCs w:val="24"/>
              </w:rPr>
              <w:t>研究</w:t>
            </w:r>
            <w:r w:rsidRPr="009612FF">
              <w:rPr>
                <w:rFonts w:asciiTheme="minorEastAsia" w:hAnsiTheme="minorEastAsia" w:cs="Arial"/>
                <w:color w:val="000000"/>
                <w:sz w:val="24"/>
                <w:szCs w:val="24"/>
              </w:rPr>
              <w:t>工会工作</w:t>
            </w:r>
          </w:p>
        </w:tc>
        <w:tc>
          <w:tcPr>
            <w:tcW w:w="1276"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color w:val="000000"/>
                <w:sz w:val="24"/>
                <w:szCs w:val="24"/>
              </w:rPr>
              <w:t>-5</w:t>
            </w:r>
          </w:p>
        </w:tc>
        <w:tc>
          <w:tcPr>
            <w:tcW w:w="1276" w:type="dxa"/>
          </w:tcPr>
          <w:p w:rsidR="00C8133D" w:rsidRPr="009612FF" w:rsidRDefault="00C8133D" w:rsidP="009612FF">
            <w:pPr>
              <w:pStyle w:val="a3"/>
              <w:ind w:firstLine="480"/>
              <w:jc w:val="cente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-5</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2"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94" w:type="dxa"/>
            <w:vMerge/>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276" w:type="dxa"/>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上半年没有开</w:t>
            </w:r>
          </w:p>
        </w:tc>
        <w:tc>
          <w:tcPr>
            <w:tcW w:w="1276" w:type="dxa"/>
          </w:tcPr>
          <w:p w:rsidR="00C8133D" w:rsidRPr="009612FF" w:rsidRDefault="00C8133D" w:rsidP="005244B3">
            <w:pPr>
              <w:pStyle w:val="a3"/>
              <w:ind w:firstLineChars="0" w:firstLine="0"/>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下半年没有开</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c>
          <w:tcPr>
            <w:tcW w:w="1352" w:type="dxa"/>
            <w:vAlign w:val="center"/>
          </w:tcPr>
          <w:p w:rsidR="00C8133D" w:rsidRPr="009612FF" w:rsidRDefault="00C8133D" w:rsidP="009612FF">
            <w:pPr>
              <w:pStyle w:val="a3"/>
              <w:ind w:firstLine="480"/>
              <w:jc w:val="center"/>
              <w:rPr>
                <w:rFonts w:asciiTheme="minorEastAsia" w:hAnsiTheme="minorEastAsia" w:cs="Arial"/>
                <w:color w:val="000000"/>
                <w:sz w:val="24"/>
                <w:szCs w:val="24"/>
              </w:rPr>
            </w:pPr>
          </w:p>
        </w:tc>
      </w:tr>
      <w:tr w:rsidR="00C8133D" w:rsidRPr="009612FF" w:rsidTr="00951FEC">
        <w:trPr>
          <w:jc w:val="center"/>
        </w:trPr>
        <w:tc>
          <w:tcPr>
            <w:tcW w:w="2494" w:type="dxa"/>
            <w:vMerge w:val="restart"/>
            <w:vAlign w:val="center"/>
          </w:tcPr>
          <w:p w:rsidR="00C8133D" w:rsidRPr="009612FF" w:rsidRDefault="00C8133D" w:rsidP="005244B3">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基层工会工作弄虚作假、有失误，视情节严重程度扣3-20分*</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3</w:t>
            </w:r>
          </w:p>
        </w:tc>
        <w:tc>
          <w:tcPr>
            <w:tcW w:w="1276"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10</w:t>
            </w:r>
          </w:p>
        </w:tc>
        <w:tc>
          <w:tcPr>
            <w:tcW w:w="1275"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&gt;=20</w:t>
            </w:r>
          </w:p>
        </w:tc>
        <w:tc>
          <w:tcPr>
            <w:tcW w:w="1352"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r>
      <w:tr w:rsidR="00C8133D" w:rsidRPr="009612FF" w:rsidTr="00951FEC">
        <w:trPr>
          <w:jc w:val="center"/>
        </w:trPr>
        <w:tc>
          <w:tcPr>
            <w:tcW w:w="2494" w:type="dxa"/>
            <w:vMerge/>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c>
          <w:tcPr>
            <w:tcW w:w="1276" w:type="dxa"/>
            <w:vAlign w:val="center"/>
          </w:tcPr>
          <w:p w:rsidR="00C8133D" w:rsidRPr="009612FF" w:rsidRDefault="00C8133D" w:rsidP="005244B3">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小失误</w:t>
            </w:r>
          </w:p>
        </w:tc>
        <w:tc>
          <w:tcPr>
            <w:tcW w:w="1276" w:type="dxa"/>
            <w:vAlign w:val="center"/>
          </w:tcPr>
          <w:p w:rsidR="00C8133D" w:rsidRPr="009612FF" w:rsidRDefault="00C8133D" w:rsidP="005244B3">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中失误</w:t>
            </w:r>
          </w:p>
        </w:tc>
        <w:tc>
          <w:tcPr>
            <w:tcW w:w="1275" w:type="dxa"/>
            <w:vAlign w:val="center"/>
          </w:tcPr>
          <w:p w:rsidR="00C8133D" w:rsidRPr="009612FF" w:rsidRDefault="00C8133D" w:rsidP="005244B3">
            <w:pPr>
              <w:pStyle w:val="a3"/>
              <w:ind w:firstLineChars="0" w:firstLine="0"/>
              <w:rPr>
                <w:rFonts w:asciiTheme="minorEastAsia" w:hAnsiTheme="minorEastAsia" w:cs="Arial"/>
                <w:color w:val="000000" w:themeColor="text1"/>
                <w:sz w:val="24"/>
                <w:szCs w:val="24"/>
              </w:rPr>
            </w:pPr>
            <w:r w:rsidRPr="009612FF">
              <w:rPr>
                <w:rFonts w:asciiTheme="minorEastAsia" w:hAnsiTheme="minorEastAsia" w:cs="Arial" w:hint="eastAsia"/>
                <w:color w:val="000000" w:themeColor="text1"/>
                <w:sz w:val="24"/>
                <w:szCs w:val="24"/>
              </w:rPr>
              <w:t>大失误</w:t>
            </w:r>
          </w:p>
        </w:tc>
        <w:tc>
          <w:tcPr>
            <w:tcW w:w="1352" w:type="dxa"/>
            <w:vAlign w:val="center"/>
          </w:tcPr>
          <w:p w:rsidR="00C8133D" w:rsidRPr="009612FF" w:rsidRDefault="00C8133D" w:rsidP="009612FF">
            <w:pPr>
              <w:pStyle w:val="a3"/>
              <w:ind w:firstLine="480"/>
              <w:jc w:val="center"/>
              <w:rPr>
                <w:rFonts w:asciiTheme="minorEastAsia" w:hAnsiTheme="minorEastAsia" w:cs="Arial"/>
                <w:color w:val="000000" w:themeColor="text1"/>
                <w:sz w:val="24"/>
                <w:szCs w:val="24"/>
              </w:rPr>
            </w:pPr>
          </w:p>
        </w:tc>
      </w:tr>
    </w:tbl>
    <w:p w:rsidR="00C8133D" w:rsidRPr="009612FF" w:rsidRDefault="00C8133D" w:rsidP="009612FF">
      <w:pPr>
        <w:rPr>
          <w:rFonts w:asciiTheme="minorEastAsia" w:hAnsiTheme="minorEastAsia" w:cs="Arial"/>
          <w:color w:val="000000"/>
          <w:sz w:val="24"/>
          <w:szCs w:val="24"/>
        </w:rPr>
      </w:pPr>
      <w:r w:rsidRPr="009612FF">
        <w:rPr>
          <w:rFonts w:asciiTheme="minorEastAsia" w:hAnsiTheme="minorEastAsia" w:cs="Arial" w:hint="eastAsia"/>
          <w:color w:val="000000"/>
          <w:sz w:val="24"/>
          <w:szCs w:val="24"/>
        </w:rPr>
        <w:t xml:space="preserve">     备注*：</w:t>
      </w:r>
      <w:r w:rsidRPr="009612FF">
        <w:rPr>
          <w:rFonts w:asciiTheme="minorEastAsia" w:hAnsiTheme="minorEastAsia" w:cs="Arial" w:hint="eastAsia"/>
          <w:color w:val="000000" w:themeColor="text1"/>
          <w:sz w:val="24"/>
          <w:szCs w:val="24"/>
        </w:rPr>
        <w:t>弄虚作假、</w:t>
      </w:r>
      <w:r w:rsidRPr="009612FF">
        <w:rPr>
          <w:rFonts w:asciiTheme="minorEastAsia" w:hAnsiTheme="minorEastAsia" w:cs="Arial" w:hint="eastAsia"/>
          <w:color w:val="000000"/>
          <w:sz w:val="24"/>
          <w:szCs w:val="24"/>
        </w:rPr>
        <w:t>失误情节</w:t>
      </w:r>
      <w:r w:rsidRPr="009612FF">
        <w:rPr>
          <w:rFonts w:asciiTheme="minorEastAsia" w:hAnsiTheme="minorEastAsia" w:cs="Arial" w:hint="eastAsia"/>
          <w:color w:val="000000" w:themeColor="text1"/>
          <w:sz w:val="24"/>
          <w:szCs w:val="24"/>
        </w:rPr>
        <w:t>严重程度</w:t>
      </w:r>
      <w:r w:rsidRPr="009612FF">
        <w:rPr>
          <w:rFonts w:asciiTheme="minorEastAsia" w:hAnsiTheme="minorEastAsia" w:cs="Arial" w:hint="eastAsia"/>
          <w:color w:val="000000"/>
          <w:sz w:val="24"/>
          <w:szCs w:val="24"/>
        </w:rPr>
        <w:t>由校工会委员会认定。</w:t>
      </w:r>
    </w:p>
    <w:p w:rsidR="00C8133D" w:rsidRPr="00C8133D" w:rsidRDefault="00C8133D" w:rsidP="00D95B5E">
      <w:pPr>
        <w:rPr>
          <w:rFonts w:asciiTheme="minorEastAsia" w:hAnsiTheme="minorEastAsia" w:cs="Times New Roman"/>
          <w:sz w:val="28"/>
          <w:szCs w:val="28"/>
        </w:rPr>
      </w:pPr>
    </w:p>
    <w:sectPr w:rsidR="00C8133D" w:rsidRPr="00C8133D" w:rsidSect="0016135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9C7" w:rsidRDefault="003779C7" w:rsidP="005D103A">
      <w:r>
        <w:separator/>
      </w:r>
    </w:p>
  </w:endnote>
  <w:endnote w:type="continuationSeparator" w:id="0">
    <w:p w:rsidR="003779C7" w:rsidRDefault="003779C7" w:rsidP="005D103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B3+SimSun">
    <w:altName w:val="方正舒体"/>
    <w:panose1 w:val="00000000000000000000"/>
    <w:charset w:val="86"/>
    <w:family w:val="auto"/>
    <w:notTrueType/>
    <w:pitch w:val="default"/>
    <w:sig w:usb0="00000001" w:usb1="080E0000" w:usb2="00000010" w:usb3="00000000" w:csb0="00040000" w:csb1="00000000"/>
  </w:font>
  <w:font w:name="FZHTJW--GB1-0">
    <w:altName w:val="方正舒体"/>
    <w:panose1 w:val="00000000000000000000"/>
    <w:charset w:val="86"/>
    <w:family w:val="auto"/>
    <w:notTrueType/>
    <w:pitch w:val="default"/>
    <w:sig w:usb0="00000001" w:usb1="080E0000" w:usb2="00000010" w:usb3="00000000" w:csb0="00040000" w:csb1="00000000"/>
  </w:font>
  <w:font w:name="FZHTK--GBK1-0">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9C7" w:rsidRDefault="003779C7" w:rsidP="005D103A">
      <w:r>
        <w:separator/>
      </w:r>
    </w:p>
  </w:footnote>
  <w:footnote w:type="continuationSeparator" w:id="0">
    <w:p w:rsidR="003779C7" w:rsidRDefault="003779C7" w:rsidP="005D10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17D52"/>
    <w:multiLevelType w:val="hybridMultilevel"/>
    <w:tmpl w:val="02D634BE"/>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0F">
      <w:start w:val="1"/>
      <w:numFmt w:val="decimal"/>
      <w:lvlText w:val="%3."/>
      <w:lvlJc w:val="lef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1">
    <w:nsid w:val="26A55061"/>
    <w:multiLevelType w:val="hybridMultilevel"/>
    <w:tmpl w:val="048272AE"/>
    <w:lvl w:ilvl="0" w:tplc="999C83B2">
      <w:start w:val="1"/>
      <w:numFmt w:val="japaneseCounting"/>
      <w:lvlText w:val="%1、"/>
      <w:lvlJc w:val="left"/>
      <w:pPr>
        <w:ind w:left="720" w:hanging="360"/>
      </w:pPr>
      <w:rPr>
        <w:rFonts w:hint="default"/>
      </w:rPr>
    </w:lvl>
    <w:lvl w:ilvl="1" w:tplc="00C6284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063EC5"/>
    <w:multiLevelType w:val="hybridMultilevel"/>
    <w:tmpl w:val="70AE3A6A"/>
    <w:lvl w:ilvl="0" w:tplc="77206B0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nsid w:val="2F2F4BAF"/>
    <w:multiLevelType w:val="hybridMultilevel"/>
    <w:tmpl w:val="0104705A"/>
    <w:lvl w:ilvl="0" w:tplc="94A855D4">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5347E98"/>
    <w:multiLevelType w:val="hybridMultilevel"/>
    <w:tmpl w:val="6B369434"/>
    <w:lvl w:ilvl="0" w:tplc="0409000F">
      <w:start w:val="1"/>
      <w:numFmt w:val="decimal"/>
      <w:lvlText w:val="%1."/>
      <w:lvlJc w:val="left"/>
      <w:pPr>
        <w:ind w:left="1685" w:hanging="420"/>
      </w:pPr>
    </w:lvl>
    <w:lvl w:ilvl="1" w:tplc="04090019" w:tentative="1">
      <w:start w:val="1"/>
      <w:numFmt w:val="lowerLetter"/>
      <w:lvlText w:val="%2)"/>
      <w:lvlJc w:val="left"/>
      <w:pPr>
        <w:ind w:left="2105" w:hanging="420"/>
      </w:pPr>
    </w:lvl>
    <w:lvl w:ilvl="2" w:tplc="0409001B" w:tentative="1">
      <w:start w:val="1"/>
      <w:numFmt w:val="lowerRoman"/>
      <w:lvlText w:val="%3."/>
      <w:lvlJc w:val="right"/>
      <w:pPr>
        <w:ind w:left="2525" w:hanging="420"/>
      </w:pPr>
    </w:lvl>
    <w:lvl w:ilvl="3" w:tplc="0409000F" w:tentative="1">
      <w:start w:val="1"/>
      <w:numFmt w:val="decimal"/>
      <w:lvlText w:val="%4."/>
      <w:lvlJc w:val="left"/>
      <w:pPr>
        <w:ind w:left="2945" w:hanging="420"/>
      </w:pPr>
    </w:lvl>
    <w:lvl w:ilvl="4" w:tplc="04090019" w:tentative="1">
      <w:start w:val="1"/>
      <w:numFmt w:val="lowerLetter"/>
      <w:lvlText w:val="%5)"/>
      <w:lvlJc w:val="left"/>
      <w:pPr>
        <w:ind w:left="3365" w:hanging="420"/>
      </w:pPr>
    </w:lvl>
    <w:lvl w:ilvl="5" w:tplc="0409001B" w:tentative="1">
      <w:start w:val="1"/>
      <w:numFmt w:val="lowerRoman"/>
      <w:lvlText w:val="%6."/>
      <w:lvlJc w:val="right"/>
      <w:pPr>
        <w:ind w:left="3785" w:hanging="420"/>
      </w:pPr>
    </w:lvl>
    <w:lvl w:ilvl="6" w:tplc="0409000F" w:tentative="1">
      <w:start w:val="1"/>
      <w:numFmt w:val="decimal"/>
      <w:lvlText w:val="%7."/>
      <w:lvlJc w:val="left"/>
      <w:pPr>
        <w:ind w:left="4205" w:hanging="420"/>
      </w:pPr>
    </w:lvl>
    <w:lvl w:ilvl="7" w:tplc="04090019" w:tentative="1">
      <w:start w:val="1"/>
      <w:numFmt w:val="lowerLetter"/>
      <w:lvlText w:val="%8)"/>
      <w:lvlJc w:val="left"/>
      <w:pPr>
        <w:ind w:left="4625" w:hanging="420"/>
      </w:pPr>
    </w:lvl>
    <w:lvl w:ilvl="8" w:tplc="0409001B" w:tentative="1">
      <w:start w:val="1"/>
      <w:numFmt w:val="lowerRoman"/>
      <w:lvlText w:val="%9."/>
      <w:lvlJc w:val="right"/>
      <w:pPr>
        <w:ind w:left="5045" w:hanging="420"/>
      </w:pPr>
    </w:lvl>
  </w:abstractNum>
  <w:num w:numId="1">
    <w:abstractNumId w:val="3"/>
  </w:num>
  <w:num w:numId="2">
    <w:abstractNumId w:val="2"/>
  </w:num>
  <w:num w:numId="3">
    <w:abstractNumId w:val="0"/>
  </w:num>
  <w:num w:numId="4">
    <w:abstractNumId w:val="4"/>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608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0E5B"/>
    <w:rsid w:val="00006E31"/>
    <w:rsid w:val="00030703"/>
    <w:rsid w:val="00030B67"/>
    <w:rsid w:val="00033632"/>
    <w:rsid w:val="000346C9"/>
    <w:rsid w:val="00035025"/>
    <w:rsid w:val="000367C8"/>
    <w:rsid w:val="000406B6"/>
    <w:rsid w:val="000412BA"/>
    <w:rsid w:val="0005607B"/>
    <w:rsid w:val="0006234C"/>
    <w:rsid w:val="000635C5"/>
    <w:rsid w:val="00064737"/>
    <w:rsid w:val="00065920"/>
    <w:rsid w:val="00067CC0"/>
    <w:rsid w:val="000723CD"/>
    <w:rsid w:val="00074AB7"/>
    <w:rsid w:val="000A16C3"/>
    <w:rsid w:val="000A3965"/>
    <w:rsid w:val="000B7086"/>
    <w:rsid w:val="000C54CF"/>
    <w:rsid w:val="000C5F0F"/>
    <w:rsid w:val="000D03A0"/>
    <w:rsid w:val="000D7D7F"/>
    <w:rsid w:val="000E7E6A"/>
    <w:rsid w:val="000F3D60"/>
    <w:rsid w:val="000F4394"/>
    <w:rsid w:val="00111E56"/>
    <w:rsid w:val="001162E6"/>
    <w:rsid w:val="0012691D"/>
    <w:rsid w:val="00133087"/>
    <w:rsid w:val="00134DA0"/>
    <w:rsid w:val="00145E45"/>
    <w:rsid w:val="00155502"/>
    <w:rsid w:val="00157581"/>
    <w:rsid w:val="00160280"/>
    <w:rsid w:val="00160B10"/>
    <w:rsid w:val="00161359"/>
    <w:rsid w:val="00161A99"/>
    <w:rsid w:val="0016330B"/>
    <w:rsid w:val="001649E6"/>
    <w:rsid w:val="00180820"/>
    <w:rsid w:val="00181D67"/>
    <w:rsid w:val="00182284"/>
    <w:rsid w:val="00183E2A"/>
    <w:rsid w:val="001922F0"/>
    <w:rsid w:val="00197DA0"/>
    <w:rsid w:val="001A1E1C"/>
    <w:rsid w:val="001B0671"/>
    <w:rsid w:val="001B33B8"/>
    <w:rsid w:val="001C140E"/>
    <w:rsid w:val="001C4CB1"/>
    <w:rsid w:val="001D4BEE"/>
    <w:rsid w:val="001D6338"/>
    <w:rsid w:val="001E277D"/>
    <w:rsid w:val="001E2AE3"/>
    <w:rsid w:val="001E38BE"/>
    <w:rsid w:val="001F6ED0"/>
    <w:rsid w:val="00203663"/>
    <w:rsid w:val="0020489B"/>
    <w:rsid w:val="00204959"/>
    <w:rsid w:val="00207888"/>
    <w:rsid w:val="00212619"/>
    <w:rsid w:val="00232A42"/>
    <w:rsid w:val="00236575"/>
    <w:rsid w:val="0024608C"/>
    <w:rsid w:val="002565AC"/>
    <w:rsid w:val="0026231B"/>
    <w:rsid w:val="0026570F"/>
    <w:rsid w:val="002748FD"/>
    <w:rsid w:val="00282DBF"/>
    <w:rsid w:val="002840EA"/>
    <w:rsid w:val="00284643"/>
    <w:rsid w:val="00287080"/>
    <w:rsid w:val="002A235D"/>
    <w:rsid w:val="002A2B37"/>
    <w:rsid w:val="002B4F9A"/>
    <w:rsid w:val="002B7CD2"/>
    <w:rsid w:val="002C1B4F"/>
    <w:rsid w:val="002C61C0"/>
    <w:rsid w:val="002D1930"/>
    <w:rsid w:val="002D2775"/>
    <w:rsid w:val="002D3C00"/>
    <w:rsid w:val="002D49D2"/>
    <w:rsid w:val="002D60F9"/>
    <w:rsid w:val="002D70C9"/>
    <w:rsid w:val="002D76B8"/>
    <w:rsid w:val="002E5F84"/>
    <w:rsid w:val="002E5FFE"/>
    <w:rsid w:val="002F41C1"/>
    <w:rsid w:val="002F7219"/>
    <w:rsid w:val="0030791C"/>
    <w:rsid w:val="00313C7E"/>
    <w:rsid w:val="0031459D"/>
    <w:rsid w:val="003205F7"/>
    <w:rsid w:val="00324A69"/>
    <w:rsid w:val="00336F3B"/>
    <w:rsid w:val="003411F7"/>
    <w:rsid w:val="00341C44"/>
    <w:rsid w:val="00346911"/>
    <w:rsid w:val="00354255"/>
    <w:rsid w:val="00357BFB"/>
    <w:rsid w:val="003779C7"/>
    <w:rsid w:val="0038757D"/>
    <w:rsid w:val="0039255A"/>
    <w:rsid w:val="00394DAD"/>
    <w:rsid w:val="003A1166"/>
    <w:rsid w:val="003A2393"/>
    <w:rsid w:val="003A3660"/>
    <w:rsid w:val="003A494C"/>
    <w:rsid w:val="003A4EBD"/>
    <w:rsid w:val="003B15CB"/>
    <w:rsid w:val="003C36AC"/>
    <w:rsid w:val="003C4D7C"/>
    <w:rsid w:val="003C79C0"/>
    <w:rsid w:val="003D0CB7"/>
    <w:rsid w:val="003D1B92"/>
    <w:rsid w:val="003D3AF6"/>
    <w:rsid w:val="00405C04"/>
    <w:rsid w:val="00415FE6"/>
    <w:rsid w:val="00420584"/>
    <w:rsid w:val="00432C74"/>
    <w:rsid w:val="00432E99"/>
    <w:rsid w:val="004330BB"/>
    <w:rsid w:val="00435290"/>
    <w:rsid w:val="00445923"/>
    <w:rsid w:val="004559F0"/>
    <w:rsid w:val="004560E4"/>
    <w:rsid w:val="0046136A"/>
    <w:rsid w:val="00470E7E"/>
    <w:rsid w:val="00470FFC"/>
    <w:rsid w:val="00471A04"/>
    <w:rsid w:val="004731D8"/>
    <w:rsid w:val="004814F5"/>
    <w:rsid w:val="0048470F"/>
    <w:rsid w:val="00486BE4"/>
    <w:rsid w:val="00493998"/>
    <w:rsid w:val="004940D6"/>
    <w:rsid w:val="00497C6B"/>
    <w:rsid w:val="00497D4C"/>
    <w:rsid w:val="004A5B80"/>
    <w:rsid w:val="004A752A"/>
    <w:rsid w:val="004B16BC"/>
    <w:rsid w:val="004B605E"/>
    <w:rsid w:val="004C06B7"/>
    <w:rsid w:val="004C170E"/>
    <w:rsid w:val="004C3DCD"/>
    <w:rsid w:val="004C419B"/>
    <w:rsid w:val="004D1EE1"/>
    <w:rsid w:val="004D33A2"/>
    <w:rsid w:val="004E163E"/>
    <w:rsid w:val="004F0CC3"/>
    <w:rsid w:val="00501C3A"/>
    <w:rsid w:val="00501D22"/>
    <w:rsid w:val="005055CC"/>
    <w:rsid w:val="00512571"/>
    <w:rsid w:val="005244B3"/>
    <w:rsid w:val="00530284"/>
    <w:rsid w:val="005374F2"/>
    <w:rsid w:val="00540E15"/>
    <w:rsid w:val="00545806"/>
    <w:rsid w:val="00545AC1"/>
    <w:rsid w:val="00547BE8"/>
    <w:rsid w:val="00550283"/>
    <w:rsid w:val="00553BD5"/>
    <w:rsid w:val="00553DC1"/>
    <w:rsid w:val="00557256"/>
    <w:rsid w:val="00563133"/>
    <w:rsid w:val="00563962"/>
    <w:rsid w:val="00563D4D"/>
    <w:rsid w:val="00570DB5"/>
    <w:rsid w:val="00575E89"/>
    <w:rsid w:val="00582549"/>
    <w:rsid w:val="005828A4"/>
    <w:rsid w:val="00593F6B"/>
    <w:rsid w:val="0059434E"/>
    <w:rsid w:val="005A3A61"/>
    <w:rsid w:val="005A4DCD"/>
    <w:rsid w:val="005B1BB5"/>
    <w:rsid w:val="005B2258"/>
    <w:rsid w:val="005B338C"/>
    <w:rsid w:val="005B7AEF"/>
    <w:rsid w:val="005D103A"/>
    <w:rsid w:val="005D275C"/>
    <w:rsid w:val="005D29CB"/>
    <w:rsid w:val="005E195E"/>
    <w:rsid w:val="005F1B67"/>
    <w:rsid w:val="005F461A"/>
    <w:rsid w:val="005F7218"/>
    <w:rsid w:val="00605481"/>
    <w:rsid w:val="006060DB"/>
    <w:rsid w:val="00606A24"/>
    <w:rsid w:val="00614B74"/>
    <w:rsid w:val="00617E19"/>
    <w:rsid w:val="0062142C"/>
    <w:rsid w:val="00632B9A"/>
    <w:rsid w:val="00632C96"/>
    <w:rsid w:val="00641EB7"/>
    <w:rsid w:val="00642CC9"/>
    <w:rsid w:val="0064351E"/>
    <w:rsid w:val="006452E2"/>
    <w:rsid w:val="00646A04"/>
    <w:rsid w:val="0065004C"/>
    <w:rsid w:val="00654976"/>
    <w:rsid w:val="00660EAB"/>
    <w:rsid w:val="0066518E"/>
    <w:rsid w:val="00667CA8"/>
    <w:rsid w:val="00675D2E"/>
    <w:rsid w:val="00677202"/>
    <w:rsid w:val="00677A55"/>
    <w:rsid w:val="00682D25"/>
    <w:rsid w:val="00687F6C"/>
    <w:rsid w:val="00692971"/>
    <w:rsid w:val="006957DB"/>
    <w:rsid w:val="006A0680"/>
    <w:rsid w:val="006A5F02"/>
    <w:rsid w:val="006B2E6D"/>
    <w:rsid w:val="006D2ADC"/>
    <w:rsid w:val="006E26BD"/>
    <w:rsid w:val="006F174B"/>
    <w:rsid w:val="006F5E9F"/>
    <w:rsid w:val="006F7437"/>
    <w:rsid w:val="00701C20"/>
    <w:rsid w:val="00702B87"/>
    <w:rsid w:val="00702E7C"/>
    <w:rsid w:val="0071153F"/>
    <w:rsid w:val="007128DF"/>
    <w:rsid w:val="007155D6"/>
    <w:rsid w:val="0071639C"/>
    <w:rsid w:val="007171FC"/>
    <w:rsid w:val="00727D95"/>
    <w:rsid w:val="00734879"/>
    <w:rsid w:val="00737263"/>
    <w:rsid w:val="00737837"/>
    <w:rsid w:val="00766C82"/>
    <w:rsid w:val="007871AB"/>
    <w:rsid w:val="007909E9"/>
    <w:rsid w:val="007910B0"/>
    <w:rsid w:val="007948DA"/>
    <w:rsid w:val="007978AA"/>
    <w:rsid w:val="007A342E"/>
    <w:rsid w:val="007A577B"/>
    <w:rsid w:val="007B5ED0"/>
    <w:rsid w:val="007B787D"/>
    <w:rsid w:val="007C060F"/>
    <w:rsid w:val="007C0D0D"/>
    <w:rsid w:val="007C1344"/>
    <w:rsid w:val="007C14A9"/>
    <w:rsid w:val="007D1ED1"/>
    <w:rsid w:val="007E4CD0"/>
    <w:rsid w:val="007E69A1"/>
    <w:rsid w:val="007F7673"/>
    <w:rsid w:val="0080687C"/>
    <w:rsid w:val="00807042"/>
    <w:rsid w:val="00813EE7"/>
    <w:rsid w:val="0082160B"/>
    <w:rsid w:val="00824CCA"/>
    <w:rsid w:val="00826846"/>
    <w:rsid w:val="00827BB8"/>
    <w:rsid w:val="00831AB1"/>
    <w:rsid w:val="00832E09"/>
    <w:rsid w:val="00837D1D"/>
    <w:rsid w:val="00844AB6"/>
    <w:rsid w:val="00845965"/>
    <w:rsid w:val="00847679"/>
    <w:rsid w:val="00856FCC"/>
    <w:rsid w:val="008625D6"/>
    <w:rsid w:val="00870F8F"/>
    <w:rsid w:val="00873779"/>
    <w:rsid w:val="00874555"/>
    <w:rsid w:val="00881843"/>
    <w:rsid w:val="008961C4"/>
    <w:rsid w:val="008B2238"/>
    <w:rsid w:val="008B42F6"/>
    <w:rsid w:val="008C1CE3"/>
    <w:rsid w:val="008C4A8E"/>
    <w:rsid w:val="008D4D98"/>
    <w:rsid w:val="008E7694"/>
    <w:rsid w:val="008F3687"/>
    <w:rsid w:val="008F793C"/>
    <w:rsid w:val="008F7945"/>
    <w:rsid w:val="009032BD"/>
    <w:rsid w:val="00907A65"/>
    <w:rsid w:val="009107BF"/>
    <w:rsid w:val="009158B0"/>
    <w:rsid w:val="00920D84"/>
    <w:rsid w:val="0092203C"/>
    <w:rsid w:val="00925E5B"/>
    <w:rsid w:val="009344F6"/>
    <w:rsid w:val="0093580A"/>
    <w:rsid w:val="00936534"/>
    <w:rsid w:val="00942436"/>
    <w:rsid w:val="0094333B"/>
    <w:rsid w:val="00945C81"/>
    <w:rsid w:val="009461C1"/>
    <w:rsid w:val="00951FEC"/>
    <w:rsid w:val="009520F5"/>
    <w:rsid w:val="00954796"/>
    <w:rsid w:val="009612FF"/>
    <w:rsid w:val="009622ED"/>
    <w:rsid w:val="00962DB1"/>
    <w:rsid w:val="00964014"/>
    <w:rsid w:val="00982B9C"/>
    <w:rsid w:val="009867EB"/>
    <w:rsid w:val="00992412"/>
    <w:rsid w:val="009936BB"/>
    <w:rsid w:val="00994238"/>
    <w:rsid w:val="00996207"/>
    <w:rsid w:val="009A73E6"/>
    <w:rsid w:val="009B3849"/>
    <w:rsid w:val="009B6070"/>
    <w:rsid w:val="009B7813"/>
    <w:rsid w:val="009B7A92"/>
    <w:rsid w:val="009C142B"/>
    <w:rsid w:val="009D127C"/>
    <w:rsid w:val="009D1F8C"/>
    <w:rsid w:val="009D3E5C"/>
    <w:rsid w:val="009D44BF"/>
    <w:rsid w:val="009E0D90"/>
    <w:rsid w:val="009F21D0"/>
    <w:rsid w:val="00A06FC4"/>
    <w:rsid w:val="00A07ADE"/>
    <w:rsid w:val="00A13CEC"/>
    <w:rsid w:val="00A1663B"/>
    <w:rsid w:val="00A21738"/>
    <w:rsid w:val="00A23122"/>
    <w:rsid w:val="00A33163"/>
    <w:rsid w:val="00A352F2"/>
    <w:rsid w:val="00A37319"/>
    <w:rsid w:val="00A41574"/>
    <w:rsid w:val="00A41B47"/>
    <w:rsid w:val="00A42735"/>
    <w:rsid w:val="00A42D5A"/>
    <w:rsid w:val="00A44CC7"/>
    <w:rsid w:val="00A52656"/>
    <w:rsid w:val="00A529E0"/>
    <w:rsid w:val="00A5728C"/>
    <w:rsid w:val="00A657D2"/>
    <w:rsid w:val="00A65ECA"/>
    <w:rsid w:val="00A6656C"/>
    <w:rsid w:val="00A71C4F"/>
    <w:rsid w:val="00A74E26"/>
    <w:rsid w:val="00A76039"/>
    <w:rsid w:val="00A87B57"/>
    <w:rsid w:val="00A97A8A"/>
    <w:rsid w:val="00AA1B13"/>
    <w:rsid w:val="00AB2097"/>
    <w:rsid w:val="00AB2D80"/>
    <w:rsid w:val="00AB4C04"/>
    <w:rsid w:val="00AC3CB7"/>
    <w:rsid w:val="00AC5F18"/>
    <w:rsid w:val="00AD0213"/>
    <w:rsid w:val="00AD11D7"/>
    <w:rsid w:val="00AD2A65"/>
    <w:rsid w:val="00AE0ACF"/>
    <w:rsid w:val="00AE1B50"/>
    <w:rsid w:val="00AF0749"/>
    <w:rsid w:val="00AF72C6"/>
    <w:rsid w:val="00AF7EA8"/>
    <w:rsid w:val="00B008E1"/>
    <w:rsid w:val="00B044A6"/>
    <w:rsid w:val="00B0596C"/>
    <w:rsid w:val="00B06263"/>
    <w:rsid w:val="00B11F0C"/>
    <w:rsid w:val="00B25950"/>
    <w:rsid w:val="00B271FA"/>
    <w:rsid w:val="00B27587"/>
    <w:rsid w:val="00B279FF"/>
    <w:rsid w:val="00B34F29"/>
    <w:rsid w:val="00B35B5F"/>
    <w:rsid w:val="00B3699B"/>
    <w:rsid w:val="00B4496A"/>
    <w:rsid w:val="00B4728A"/>
    <w:rsid w:val="00B63941"/>
    <w:rsid w:val="00B6486F"/>
    <w:rsid w:val="00B64D07"/>
    <w:rsid w:val="00B65B42"/>
    <w:rsid w:val="00B71379"/>
    <w:rsid w:val="00B76B81"/>
    <w:rsid w:val="00B84235"/>
    <w:rsid w:val="00B846BE"/>
    <w:rsid w:val="00B86E57"/>
    <w:rsid w:val="00B91EC7"/>
    <w:rsid w:val="00B924C4"/>
    <w:rsid w:val="00B94827"/>
    <w:rsid w:val="00BA68AA"/>
    <w:rsid w:val="00BB1D1A"/>
    <w:rsid w:val="00BB3E41"/>
    <w:rsid w:val="00BB3FCC"/>
    <w:rsid w:val="00BB6DB9"/>
    <w:rsid w:val="00BC56E0"/>
    <w:rsid w:val="00BD2617"/>
    <w:rsid w:val="00BD3E27"/>
    <w:rsid w:val="00BD4C75"/>
    <w:rsid w:val="00BD765D"/>
    <w:rsid w:val="00BE2AC1"/>
    <w:rsid w:val="00BE5B04"/>
    <w:rsid w:val="00BF105E"/>
    <w:rsid w:val="00BF324B"/>
    <w:rsid w:val="00BF77F0"/>
    <w:rsid w:val="00C0509E"/>
    <w:rsid w:val="00C118C7"/>
    <w:rsid w:val="00C1290F"/>
    <w:rsid w:val="00C15700"/>
    <w:rsid w:val="00C216AB"/>
    <w:rsid w:val="00C228C2"/>
    <w:rsid w:val="00C31323"/>
    <w:rsid w:val="00C31DD8"/>
    <w:rsid w:val="00C42277"/>
    <w:rsid w:val="00C431A2"/>
    <w:rsid w:val="00C43FC0"/>
    <w:rsid w:val="00C50545"/>
    <w:rsid w:val="00C50696"/>
    <w:rsid w:val="00C532E4"/>
    <w:rsid w:val="00C5517E"/>
    <w:rsid w:val="00C610B1"/>
    <w:rsid w:val="00C740A1"/>
    <w:rsid w:val="00C76723"/>
    <w:rsid w:val="00C8133D"/>
    <w:rsid w:val="00C903F5"/>
    <w:rsid w:val="00CA144B"/>
    <w:rsid w:val="00CA4FFD"/>
    <w:rsid w:val="00CB093D"/>
    <w:rsid w:val="00CB169D"/>
    <w:rsid w:val="00CB1CD2"/>
    <w:rsid w:val="00CB44C0"/>
    <w:rsid w:val="00CB4E69"/>
    <w:rsid w:val="00CC17E5"/>
    <w:rsid w:val="00CC17F7"/>
    <w:rsid w:val="00CC247E"/>
    <w:rsid w:val="00CC2969"/>
    <w:rsid w:val="00CC2A11"/>
    <w:rsid w:val="00CC75EF"/>
    <w:rsid w:val="00CD021B"/>
    <w:rsid w:val="00CD7020"/>
    <w:rsid w:val="00CF4578"/>
    <w:rsid w:val="00CF4F29"/>
    <w:rsid w:val="00CF5606"/>
    <w:rsid w:val="00D0219C"/>
    <w:rsid w:val="00D021F5"/>
    <w:rsid w:val="00D03B34"/>
    <w:rsid w:val="00D11770"/>
    <w:rsid w:val="00D12B2F"/>
    <w:rsid w:val="00D1428C"/>
    <w:rsid w:val="00D157ED"/>
    <w:rsid w:val="00D22941"/>
    <w:rsid w:val="00D506D3"/>
    <w:rsid w:val="00D70E5B"/>
    <w:rsid w:val="00D72918"/>
    <w:rsid w:val="00D72BF9"/>
    <w:rsid w:val="00D74444"/>
    <w:rsid w:val="00D76239"/>
    <w:rsid w:val="00D91356"/>
    <w:rsid w:val="00D939F9"/>
    <w:rsid w:val="00D95B5E"/>
    <w:rsid w:val="00DA14A4"/>
    <w:rsid w:val="00DA535B"/>
    <w:rsid w:val="00DA576F"/>
    <w:rsid w:val="00DB1C47"/>
    <w:rsid w:val="00DB1F2A"/>
    <w:rsid w:val="00DB3968"/>
    <w:rsid w:val="00DB4B1E"/>
    <w:rsid w:val="00DC64BA"/>
    <w:rsid w:val="00DD31C5"/>
    <w:rsid w:val="00DD379E"/>
    <w:rsid w:val="00DD753B"/>
    <w:rsid w:val="00DE03F6"/>
    <w:rsid w:val="00DF4212"/>
    <w:rsid w:val="00DF44F3"/>
    <w:rsid w:val="00E13705"/>
    <w:rsid w:val="00E157DA"/>
    <w:rsid w:val="00E230C6"/>
    <w:rsid w:val="00E3776A"/>
    <w:rsid w:val="00E43DB2"/>
    <w:rsid w:val="00E451CB"/>
    <w:rsid w:val="00E519D2"/>
    <w:rsid w:val="00E61C4C"/>
    <w:rsid w:val="00E63162"/>
    <w:rsid w:val="00E64BCC"/>
    <w:rsid w:val="00E71F01"/>
    <w:rsid w:val="00E75D07"/>
    <w:rsid w:val="00E76188"/>
    <w:rsid w:val="00E81A41"/>
    <w:rsid w:val="00E8434D"/>
    <w:rsid w:val="00E85DFC"/>
    <w:rsid w:val="00E96949"/>
    <w:rsid w:val="00EA28BB"/>
    <w:rsid w:val="00EA4378"/>
    <w:rsid w:val="00EA6ADD"/>
    <w:rsid w:val="00EB02D3"/>
    <w:rsid w:val="00EC0A8B"/>
    <w:rsid w:val="00EC4389"/>
    <w:rsid w:val="00EC6217"/>
    <w:rsid w:val="00ED23F2"/>
    <w:rsid w:val="00ED30D0"/>
    <w:rsid w:val="00ED56CD"/>
    <w:rsid w:val="00EE463E"/>
    <w:rsid w:val="00EE5679"/>
    <w:rsid w:val="00EF06BD"/>
    <w:rsid w:val="00EF0B37"/>
    <w:rsid w:val="00EF1900"/>
    <w:rsid w:val="00F00353"/>
    <w:rsid w:val="00F02CE0"/>
    <w:rsid w:val="00F031A1"/>
    <w:rsid w:val="00F2163C"/>
    <w:rsid w:val="00F26320"/>
    <w:rsid w:val="00F31571"/>
    <w:rsid w:val="00F32B98"/>
    <w:rsid w:val="00F3504E"/>
    <w:rsid w:val="00F35F65"/>
    <w:rsid w:val="00F412A5"/>
    <w:rsid w:val="00F42E41"/>
    <w:rsid w:val="00F467DB"/>
    <w:rsid w:val="00F5007A"/>
    <w:rsid w:val="00F51B18"/>
    <w:rsid w:val="00F56D77"/>
    <w:rsid w:val="00F57B92"/>
    <w:rsid w:val="00F64F22"/>
    <w:rsid w:val="00F65A2B"/>
    <w:rsid w:val="00F66304"/>
    <w:rsid w:val="00F727CF"/>
    <w:rsid w:val="00F77158"/>
    <w:rsid w:val="00F817D1"/>
    <w:rsid w:val="00F86D4E"/>
    <w:rsid w:val="00FB6DBD"/>
    <w:rsid w:val="00FB7FD5"/>
    <w:rsid w:val="00FC4EC5"/>
    <w:rsid w:val="00FD1D38"/>
    <w:rsid w:val="00FD55B7"/>
    <w:rsid w:val="00FE6F0E"/>
    <w:rsid w:val="00FF5ACF"/>
    <w:rsid w:val="00FF65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E5B"/>
    <w:pPr>
      <w:widowControl w:val="0"/>
      <w:jc w:val="both"/>
    </w:pPr>
  </w:style>
  <w:style w:type="paragraph" w:styleId="1">
    <w:name w:val="heading 1"/>
    <w:basedOn w:val="a"/>
    <w:next w:val="a"/>
    <w:link w:val="1Char"/>
    <w:uiPriority w:val="9"/>
    <w:qFormat/>
    <w:rsid w:val="00C8133D"/>
    <w:pPr>
      <w:keepNext/>
      <w:keepLines/>
      <w:widowControl/>
      <w:spacing w:before="340" w:after="330" w:line="578" w:lineRule="auto"/>
      <w:jc w:val="left"/>
      <w:outlineLvl w:val="0"/>
    </w:pPr>
    <w:rPr>
      <w:b/>
      <w:bCs/>
      <w:kern w:val="44"/>
      <w:sz w:val="44"/>
      <w:szCs w:val="44"/>
    </w:rPr>
  </w:style>
  <w:style w:type="paragraph" w:styleId="3">
    <w:name w:val="heading 3"/>
    <w:basedOn w:val="a"/>
    <w:link w:val="3Char"/>
    <w:uiPriority w:val="9"/>
    <w:qFormat/>
    <w:rsid w:val="00C8133D"/>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4E69"/>
    <w:pPr>
      <w:ind w:firstLineChars="200" w:firstLine="420"/>
    </w:pPr>
  </w:style>
  <w:style w:type="paragraph" w:styleId="a4">
    <w:name w:val="Normal (Web)"/>
    <w:basedOn w:val="a"/>
    <w:uiPriority w:val="99"/>
    <w:rsid w:val="004B16BC"/>
    <w:pPr>
      <w:spacing w:before="100" w:beforeAutospacing="1" w:after="100" w:afterAutospacing="1"/>
      <w:jc w:val="left"/>
    </w:pPr>
    <w:rPr>
      <w:rFonts w:ascii="Calibri" w:eastAsia="宋体" w:hAnsi="Calibri" w:cs="Times New Roman"/>
      <w:kern w:val="0"/>
      <w:sz w:val="24"/>
      <w:szCs w:val="24"/>
    </w:rPr>
  </w:style>
  <w:style w:type="table" w:styleId="a5">
    <w:name w:val="Table Grid"/>
    <w:basedOn w:val="a1"/>
    <w:uiPriority w:val="39"/>
    <w:rsid w:val="00C31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semiHidden/>
    <w:unhideWhenUsed/>
    <w:rsid w:val="005D103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5D103A"/>
    <w:rPr>
      <w:sz w:val="18"/>
      <w:szCs w:val="18"/>
    </w:rPr>
  </w:style>
  <w:style w:type="paragraph" w:styleId="a7">
    <w:name w:val="footer"/>
    <w:basedOn w:val="a"/>
    <w:link w:val="Char0"/>
    <w:uiPriority w:val="99"/>
    <w:unhideWhenUsed/>
    <w:rsid w:val="005D103A"/>
    <w:pPr>
      <w:tabs>
        <w:tab w:val="center" w:pos="4153"/>
        <w:tab w:val="right" w:pos="8306"/>
      </w:tabs>
      <w:snapToGrid w:val="0"/>
      <w:jc w:val="left"/>
    </w:pPr>
    <w:rPr>
      <w:sz w:val="18"/>
      <w:szCs w:val="18"/>
    </w:rPr>
  </w:style>
  <w:style w:type="character" w:customStyle="1" w:styleId="Char0">
    <w:name w:val="页脚 Char"/>
    <w:basedOn w:val="a0"/>
    <w:link w:val="a7"/>
    <w:uiPriority w:val="99"/>
    <w:rsid w:val="005D103A"/>
    <w:rPr>
      <w:sz w:val="18"/>
      <w:szCs w:val="18"/>
    </w:rPr>
  </w:style>
  <w:style w:type="character" w:styleId="a8">
    <w:name w:val="Hyperlink"/>
    <w:basedOn w:val="a0"/>
    <w:uiPriority w:val="99"/>
    <w:unhideWhenUsed/>
    <w:rsid w:val="005D103A"/>
    <w:rPr>
      <w:color w:val="0000FF" w:themeColor="hyperlink"/>
      <w:u w:val="single"/>
    </w:rPr>
  </w:style>
  <w:style w:type="character" w:styleId="a9">
    <w:name w:val="Strong"/>
    <w:basedOn w:val="a0"/>
    <w:uiPriority w:val="22"/>
    <w:qFormat/>
    <w:rsid w:val="001922F0"/>
    <w:rPr>
      <w:b/>
      <w:bCs/>
    </w:rPr>
  </w:style>
  <w:style w:type="character" w:customStyle="1" w:styleId="apple-converted-space">
    <w:name w:val="apple-converted-space"/>
    <w:basedOn w:val="a0"/>
    <w:rsid w:val="001922F0"/>
  </w:style>
  <w:style w:type="paragraph" w:styleId="aa">
    <w:name w:val="Balloon Text"/>
    <w:basedOn w:val="a"/>
    <w:link w:val="Char1"/>
    <w:uiPriority w:val="99"/>
    <w:semiHidden/>
    <w:unhideWhenUsed/>
    <w:rsid w:val="006F5E9F"/>
    <w:rPr>
      <w:sz w:val="18"/>
      <w:szCs w:val="18"/>
    </w:rPr>
  </w:style>
  <w:style w:type="character" w:customStyle="1" w:styleId="Char1">
    <w:name w:val="批注框文本 Char"/>
    <w:basedOn w:val="a0"/>
    <w:link w:val="aa"/>
    <w:uiPriority w:val="99"/>
    <w:semiHidden/>
    <w:rsid w:val="006F5E9F"/>
    <w:rPr>
      <w:sz w:val="18"/>
      <w:szCs w:val="18"/>
    </w:rPr>
  </w:style>
  <w:style w:type="character" w:styleId="ab">
    <w:name w:val="Emphasis"/>
    <w:basedOn w:val="a0"/>
    <w:uiPriority w:val="20"/>
    <w:qFormat/>
    <w:rsid w:val="00B76B81"/>
    <w:rPr>
      <w:i/>
      <w:iCs/>
    </w:rPr>
  </w:style>
  <w:style w:type="character" w:customStyle="1" w:styleId="1Char">
    <w:name w:val="标题 1 Char"/>
    <w:basedOn w:val="a0"/>
    <w:link w:val="1"/>
    <w:uiPriority w:val="9"/>
    <w:rsid w:val="00C8133D"/>
    <w:rPr>
      <w:b/>
      <w:bCs/>
      <w:kern w:val="44"/>
      <w:sz w:val="44"/>
      <w:szCs w:val="44"/>
    </w:rPr>
  </w:style>
  <w:style w:type="character" w:customStyle="1" w:styleId="3Char">
    <w:name w:val="标题 3 Char"/>
    <w:basedOn w:val="a0"/>
    <w:link w:val="3"/>
    <w:uiPriority w:val="9"/>
    <w:rsid w:val="00C8133D"/>
    <w:rPr>
      <w:rFonts w:ascii="宋体" w:eastAsia="宋体" w:hAnsi="宋体" w:cs="宋体"/>
      <w:b/>
      <w:bCs/>
      <w:kern w:val="0"/>
      <w:sz w:val="27"/>
      <w:szCs w:val="27"/>
    </w:rPr>
  </w:style>
  <w:style w:type="character" w:customStyle="1" w:styleId="bdsmore1">
    <w:name w:val="bds_more1"/>
    <w:basedOn w:val="a0"/>
    <w:rsid w:val="00C8133D"/>
    <w:rPr>
      <w:rFonts w:ascii="宋体" w:eastAsia="宋体" w:hAnsi="宋体" w:hint="eastAsia"/>
      <w:vanish w:val="0"/>
      <w:webHidden w:val="0"/>
      <w:specVanish w:val="0"/>
    </w:rPr>
  </w:style>
</w:styles>
</file>

<file path=word/webSettings.xml><?xml version="1.0" encoding="utf-8"?>
<w:webSettings xmlns:r="http://schemas.openxmlformats.org/officeDocument/2006/relationships" xmlns:w="http://schemas.openxmlformats.org/wordprocessingml/2006/main">
  <w:divs>
    <w:div w:id="196548824">
      <w:bodyDiv w:val="1"/>
      <w:marLeft w:val="0"/>
      <w:marRight w:val="0"/>
      <w:marTop w:val="0"/>
      <w:marBottom w:val="0"/>
      <w:divBdr>
        <w:top w:val="none" w:sz="0" w:space="0" w:color="auto"/>
        <w:left w:val="none" w:sz="0" w:space="0" w:color="auto"/>
        <w:bottom w:val="none" w:sz="0" w:space="0" w:color="auto"/>
        <w:right w:val="none" w:sz="0" w:space="0" w:color="auto"/>
      </w:divBdr>
      <w:divsChild>
        <w:div w:id="1552423291">
          <w:marLeft w:val="0"/>
          <w:marRight w:val="0"/>
          <w:marTop w:val="0"/>
          <w:marBottom w:val="0"/>
          <w:divBdr>
            <w:top w:val="none" w:sz="0" w:space="0" w:color="auto"/>
            <w:left w:val="none" w:sz="0" w:space="0" w:color="auto"/>
            <w:bottom w:val="none" w:sz="0" w:space="0" w:color="auto"/>
            <w:right w:val="none" w:sz="0" w:space="0" w:color="auto"/>
          </w:divBdr>
          <w:divsChild>
            <w:div w:id="154725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643169">
      <w:bodyDiv w:val="1"/>
      <w:marLeft w:val="0"/>
      <w:marRight w:val="0"/>
      <w:marTop w:val="0"/>
      <w:marBottom w:val="0"/>
      <w:divBdr>
        <w:top w:val="none" w:sz="0" w:space="0" w:color="auto"/>
        <w:left w:val="none" w:sz="0" w:space="0" w:color="auto"/>
        <w:bottom w:val="none" w:sz="0" w:space="0" w:color="auto"/>
        <w:right w:val="none" w:sz="0" w:space="0" w:color="auto"/>
      </w:divBdr>
      <w:divsChild>
        <w:div w:id="670378961">
          <w:marLeft w:val="547"/>
          <w:marRight w:val="0"/>
          <w:marTop w:val="86"/>
          <w:marBottom w:val="0"/>
          <w:divBdr>
            <w:top w:val="none" w:sz="0" w:space="0" w:color="auto"/>
            <w:left w:val="none" w:sz="0" w:space="0" w:color="auto"/>
            <w:bottom w:val="none" w:sz="0" w:space="0" w:color="auto"/>
            <w:right w:val="none" w:sz="0" w:space="0" w:color="auto"/>
          </w:divBdr>
        </w:div>
      </w:divsChild>
    </w:div>
    <w:div w:id="1122384032">
      <w:bodyDiv w:val="1"/>
      <w:marLeft w:val="0"/>
      <w:marRight w:val="0"/>
      <w:marTop w:val="0"/>
      <w:marBottom w:val="0"/>
      <w:divBdr>
        <w:top w:val="none" w:sz="0" w:space="0" w:color="auto"/>
        <w:left w:val="none" w:sz="0" w:space="0" w:color="auto"/>
        <w:bottom w:val="none" w:sz="0" w:space="0" w:color="auto"/>
        <w:right w:val="none" w:sz="0" w:space="0" w:color="auto"/>
      </w:divBdr>
      <w:divsChild>
        <w:div w:id="413556674">
          <w:marLeft w:val="0"/>
          <w:marRight w:val="0"/>
          <w:marTop w:val="0"/>
          <w:marBottom w:val="0"/>
          <w:divBdr>
            <w:top w:val="none" w:sz="0" w:space="0" w:color="auto"/>
            <w:left w:val="none" w:sz="0" w:space="0" w:color="auto"/>
            <w:bottom w:val="none" w:sz="0" w:space="0" w:color="auto"/>
            <w:right w:val="none" w:sz="0" w:space="0" w:color="auto"/>
          </w:divBdr>
          <w:divsChild>
            <w:div w:id="44246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165671">
      <w:bodyDiv w:val="1"/>
      <w:marLeft w:val="0"/>
      <w:marRight w:val="0"/>
      <w:marTop w:val="0"/>
      <w:marBottom w:val="0"/>
      <w:divBdr>
        <w:top w:val="none" w:sz="0" w:space="0" w:color="auto"/>
        <w:left w:val="none" w:sz="0" w:space="0" w:color="auto"/>
        <w:bottom w:val="none" w:sz="0" w:space="0" w:color="auto"/>
        <w:right w:val="none" w:sz="0" w:space="0" w:color="auto"/>
      </w:divBdr>
      <w:divsChild>
        <w:div w:id="1342662509">
          <w:marLeft w:val="0"/>
          <w:marRight w:val="0"/>
          <w:marTop w:val="0"/>
          <w:marBottom w:val="0"/>
          <w:divBdr>
            <w:top w:val="none" w:sz="0" w:space="0" w:color="auto"/>
            <w:left w:val="none" w:sz="0" w:space="0" w:color="auto"/>
            <w:bottom w:val="none" w:sz="0" w:space="0" w:color="auto"/>
            <w:right w:val="none" w:sz="0" w:space="0" w:color="auto"/>
          </w:divBdr>
          <w:divsChild>
            <w:div w:id="1067994880">
              <w:marLeft w:val="0"/>
              <w:marRight w:val="0"/>
              <w:marTop w:val="300"/>
              <w:marBottom w:val="0"/>
              <w:divBdr>
                <w:top w:val="none" w:sz="0" w:space="0" w:color="auto"/>
                <w:left w:val="none" w:sz="0" w:space="0" w:color="auto"/>
                <w:bottom w:val="none" w:sz="0" w:space="0" w:color="auto"/>
                <w:right w:val="none" w:sz="0" w:space="0" w:color="auto"/>
              </w:divBdr>
              <w:divsChild>
                <w:div w:id="1204977571">
                  <w:marLeft w:val="0"/>
                  <w:marRight w:val="0"/>
                  <w:marTop w:val="0"/>
                  <w:marBottom w:val="0"/>
                  <w:divBdr>
                    <w:top w:val="single" w:sz="6" w:space="0" w:color="E5E5E5"/>
                    <w:left w:val="single" w:sz="6" w:space="0" w:color="E5E5E5"/>
                    <w:bottom w:val="single" w:sz="6" w:space="0" w:color="E5E5E5"/>
                    <w:right w:val="single" w:sz="6" w:space="0" w:color="E5E5E5"/>
                  </w:divBdr>
                  <w:divsChild>
                    <w:div w:id="762920973">
                      <w:marLeft w:val="0"/>
                      <w:marRight w:val="0"/>
                      <w:marTop w:val="0"/>
                      <w:marBottom w:val="0"/>
                      <w:divBdr>
                        <w:top w:val="none" w:sz="0" w:space="0" w:color="auto"/>
                        <w:left w:val="none" w:sz="0" w:space="0" w:color="auto"/>
                        <w:bottom w:val="none" w:sz="0" w:space="0" w:color="auto"/>
                        <w:right w:val="none" w:sz="0" w:space="0" w:color="auto"/>
                      </w:divBdr>
                      <w:divsChild>
                        <w:div w:id="1377849070">
                          <w:marLeft w:val="0"/>
                          <w:marRight w:val="0"/>
                          <w:marTop w:val="0"/>
                          <w:marBottom w:val="225"/>
                          <w:divBdr>
                            <w:top w:val="none" w:sz="0" w:space="0" w:color="auto"/>
                            <w:left w:val="none" w:sz="0" w:space="0" w:color="auto"/>
                            <w:bottom w:val="none" w:sz="0" w:space="0" w:color="auto"/>
                            <w:right w:val="none" w:sz="0" w:space="0" w:color="auto"/>
                          </w:divBdr>
                          <w:divsChild>
                            <w:div w:id="1056974232">
                              <w:marLeft w:val="0"/>
                              <w:marRight w:val="0"/>
                              <w:marTop w:val="0"/>
                              <w:marBottom w:val="0"/>
                              <w:divBdr>
                                <w:top w:val="single" w:sz="6" w:space="0" w:color="E0E0E0"/>
                                <w:left w:val="single" w:sz="6" w:space="0" w:color="E0E0E0"/>
                                <w:bottom w:val="single" w:sz="6" w:space="0" w:color="E0E0E0"/>
                                <w:right w:val="single" w:sz="6" w:space="0" w:color="E0E0E0"/>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ike.so.com/doc/442812.html" TargetMode="External"/><Relationship Id="rId3" Type="http://schemas.openxmlformats.org/officeDocument/2006/relationships/settings" Target="settings.xml"/><Relationship Id="rId7" Type="http://schemas.openxmlformats.org/officeDocument/2006/relationships/hyperlink" Target="http://baike.baidu.com/view/10991568.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baike.baidu.com/view/1178134.htm"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2044</Words>
  <Characters>11652</Characters>
  <Application>Microsoft Office Word</Application>
  <DocSecurity>0</DocSecurity>
  <Lines>97</Lines>
  <Paragraphs>27</Paragraphs>
  <ScaleCrop>false</ScaleCrop>
  <Company>Lenovo</Company>
  <LinksUpToDate>false</LinksUpToDate>
  <CharactersWithSpaces>13669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罗玉宏</dc:creator>
  <cp:lastModifiedBy>aaa</cp:lastModifiedBy>
  <cp:revision>3</cp:revision>
  <dcterms:created xsi:type="dcterms:W3CDTF">2016-12-20T03:57:00Z</dcterms:created>
  <dcterms:modified xsi:type="dcterms:W3CDTF">2016-12-21T05:47:00Z</dcterms:modified>
</cp:coreProperties>
</file>